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8E5ABE" w14:textId="77777777" w:rsidR="00C36E9D" w:rsidRDefault="00C36E9D"/>
    <w:p w14:paraId="793BED1B" w14:textId="77777777" w:rsidR="00B63A74" w:rsidRDefault="00B63A74"/>
    <w:p w14:paraId="0B042CF5" w14:textId="77777777" w:rsidR="00C36E9D" w:rsidRDefault="00C36E9D" w:rsidP="003155C6">
      <w:pPr>
        <w:jc w:val="center"/>
      </w:pPr>
    </w:p>
    <w:p w14:paraId="3A3D6821" w14:textId="77777777" w:rsidR="007B7F75" w:rsidRDefault="003155C6" w:rsidP="003155C6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IZVJEŠTAJ O PROVEDBI GODIŠNJEG PROGRAMA  RADA I FINANCIJSKOG PLANA </w:t>
      </w:r>
      <w:r w:rsidR="000336A0">
        <w:rPr>
          <w:sz w:val="40"/>
          <w:szCs w:val="40"/>
        </w:rPr>
        <w:t xml:space="preserve"> ZA 2019</w:t>
      </w:r>
      <w:r w:rsidR="002A4932" w:rsidRPr="002A4932">
        <w:rPr>
          <w:sz w:val="40"/>
          <w:szCs w:val="40"/>
        </w:rPr>
        <w:t>. GODINU</w:t>
      </w:r>
    </w:p>
    <w:p w14:paraId="60D08B82" w14:textId="77777777" w:rsidR="002A4932" w:rsidRDefault="002A4932" w:rsidP="003155C6">
      <w:pPr>
        <w:jc w:val="center"/>
        <w:rPr>
          <w:sz w:val="40"/>
          <w:szCs w:val="40"/>
        </w:rPr>
      </w:pPr>
    </w:p>
    <w:p w14:paraId="3B84EC0B" w14:textId="77777777" w:rsidR="002A4932" w:rsidRDefault="002A4932">
      <w:pPr>
        <w:rPr>
          <w:sz w:val="40"/>
          <w:szCs w:val="40"/>
        </w:rPr>
      </w:pPr>
    </w:p>
    <w:p w14:paraId="75603876" w14:textId="77777777" w:rsidR="002A4932" w:rsidRDefault="002A4932">
      <w:pPr>
        <w:rPr>
          <w:sz w:val="40"/>
          <w:szCs w:val="40"/>
        </w:rPr>
      </w:pPr>
    </w:p>
    <w:p w14:paraId="0762F83D" w14:textId="77777777" w:rsidR="002A4932" w:rsidRDefault="002A4932">
      <w:pPr>
        <w:rPr>
          <w:sz w:val="40"/>
          <w:szCs w:val="40"/>
        </w:rPr>
      </w:pPr>
    </w:p>
    <w:p w14:paraId="7AD9E8E4" w14:textId="77777777" w:rsidR="002A4932" w:rsidRDefault="002A4932">
      <w:pPr>
        <w:rPr>
          <w:sz w:val="40"/>
          <w:szCs w:val="40"/>
        </w:rPr>
      </w:pPr>
    </w:p>
    <w:p w14:paraId="14C85D87" w14:textId="77777777" w:rsidR="002A4932" w:rsidRDefault="002A4932">
      <w:pPr>
        <w:rPr>
          <w:sz w:val="40"/>
          <w:szCs w:val="40"/>
        </w:rPr>
      </w:pPr>
    </w:p>
    <w:p w14:paraId="65B8D0B1" w14:textId="77777777" w:rsidR="002A4932" w:rsidRDefault="002A4932">
      <w:pPr>
        <w:rPr>
          <w:sz w:val="40"/>
          <w:szCs w:val="40"/>
        </w:rPr>
      </w:pPr>
    </w:p>
    <w:p w14:paraId="7E2B0F88" w14:textId="77777777" w:rsidR="002A4932" w:rsidRDefault="002A4932">
      <w:pPr>
        <w:rPr>
          <w:sz w:val="40"/>
          <w:szCs w:val="40"/>
        </w:rPr>
      </w:pPr>
    </w:p>
    <w:p w14:paraId="54FFD090" w14:textId="77777777" w:rsidR="002A4932" w:rsidRDefault="002A4932">
      <w:pPr>
        <w:rPr>
          <w:sz w:val="40"/>
          <w:szCs w:val="40"/>
        </w:rPr>
      </w:pPr>
    </w:p>
    <w:p w14:paraId="74F0FD66" w14:textId="77777777" w:rsidR="002A4932" w:rsidRDefault="002A4932">
      <w:pPr>
        <w:rPr>
          <w:sz w:val="40"/>
          <w:szCs w:val="40"/>
        </w:rPr>
      </w:pPr>
    </w:p>
    <w:p w14:paraId="5C363122" w14:textId="77777777" w:rsidR="002A4932" w:rsidRDefault="002A4932">
      <w:pPr>
        <w:rPr>
          <w:sz w:val="40"/>
          <w:szCs w:val="40"/>
        </w:rPr>
      </w:pPr>
    </w:p>
    <w:p w14:paraId="2607C197" w14:textId="77777777" w:rsidR="002A4932" w:rsidRPr="002A4932" w:rsidRDefault="002A4932">
      <w:pPr>
        <w:rPr>
          <w:sz w:val="40"/>
          <w:szCs w:val="40"/>
        </w:rPr>
      </w:pPr>
    </w:p>
    <w:p w14:paraId="129A8856" w14:textId="4CDEF140" w:rsidR="007B7F75" w:rsidRPr="00B9530E" w:rsidRDefault="005B34BF">
      <w:pPr>
        <w:rPr>
          <w:lang w:val="de-DE"/>
        </w:rPr>
      </w:pPr>
      <w:r>
        <w:t xml:space="preserve">        </w:t>
      </w:r>
      <w:r w:rsidR="002A4932">
        <w:t xml:space="preserve">    </w:t>
      </w:r>
      <w:r w:rsidR="0018652C">
        <w:rPr>
          <w:lang w:val="de-DE"/>
        </w:rPr>
        <w:t>Biskupija, 7</w:t>
      </w:r>
      <w:r w:rsidR="003B4A27">
        <w:rPr>
          <w:lang w:val="de-DE"/>
        </w:rPr>
        <w:t>.</w:t>
      </w:r>
      <w:r w:rsidR="00492BF4">
        <w:rPr>
          <w:lang w:val="de-DE"/>
        </w:rPr>
        <w:t xml:space="preserve"> ožujka</w:t>
      </w:r>
      <w:r w:rsidR="002A4932" w:rsidRPr="00B9530E">
        <w:rPr>
          <w:lang w:val="de-DE"/>
        </w:rPr>
        <w:t>.</w:t>
      </w:r>
      <w:r w:rsidRPr="00B9530E">
        <w:rPr>
          <w:lang w:val="de-DE"/>
        </w:rPr>
        <w:t xml:space="preserve"> </w:t>
      </w:r>
      <w:r w:rsidR="0018652C">
        <w:rPr>
          <w:lang w:val="de-DE"/>
        </w:rPr>
        <w:t>20</w:t>
      </w:r>
      <w:r w:rsidR="009D7CE7">
        <w:rPr>
          <w:lang w:val="de-DE"/>
        </w:rPr>
        <w:t>20</w:t>
      </w:r>
      <w:r w:rsidR="00492BF4">
        <w:rPr>
          <w:lang w:val="de-DE"/>
        </w:rPr>
        <w:t>.</w:t>
      </w:r>
      <w:r w:rsidRPr="00B9530E">
        <w:rPr>
          <w:lang w:val="de-DE"/>
        </w:rPr>
        <w:t xml:space="preserve">                                                           Direktor:</w:t>
      </w:r>
    </w:p>
    <w:p w14:paraId="4D6D13D9" w14:textId="77777777" w:rsidR="005B34BF" w:rsidRPr="00B9530E" w:rsidRDefault="005B34BF">
      <w:pPr>
        <w:rPr>
          <w:lang w:val="de-DE"/>
        </w:rPr>
      </w:pPr>
      <w:r w:rsidRPr="00B9530E">
        <w:rPr>
          <w:lang w:val="de-DE"/>
        </w:rPr>
        <w:t xml:space="preserve">                                                                                                                          Jovanka Ilić dipl.ing.</w:t>
      </w:r>
    </w:p>
    <w:p w14:paraId="6C9F460B" w14:textId="77777777" w:rsidR="003F4250" w:rsidRPr="00B9530E" w:rsidRDefault="003F4250">
      <w:pPr>
        <w:rPr>
          <w:lang w:val="de-DE"/>
        </w:rPr>
      </w:pPr>
    </w:p>
    <w:p w14:paraId="354F0883" w14:textId="77777777" w:rsidR="002A4932" w:rsidRPr="00B9530E" w:rsidRDefault="002A4932">
      <w:pPr>
        <w:rPr>
          <w:lang w:val="de-DE"/>
        </w:rPr>
      </w:pPr>
      <w:r w:rsidRPr="00B9530E">
        <w:rPr>
          <w:lang w:val="de-DE"/>
        </w:rPr>
        <w:t>SADRŽAJ:</w:t>
      </w:r>
    </w:p>
    <w:p w14:paraId="34064E73" w14:textId="77777777" w:rsidR="002A4932" w:rsidRPr="00B9530E" w:rsidRDefault="002A4932">
      <w:pPr>
        <w:rPr>
          <w:lang w:val="de-DE"/>
        </w:rPr>
      </w:pPr>
      <w:r w:rsidRPr="00B9530E">
        <w:rPr>
          <w:lang w:val="de-DE"/>
        </w:rPr>
        <w:t>1.UVOD</w:t>
      </w:r>
    </w:p>
    <w:p w14:paraId="70FC68D7" w14:textId="77777777" w:rsidR="004C6D8B" w:rsidRPr="00B9530E" w:rsidRDefault="004C6D8B">
      <w:pPr>
        <w:rPr>
          <w:lang w:val="de-DE"/>
        </w:rPr>
      </w:pPr>
      <w:r w:rsidRPr="00B9530E">
        <w:rPr>
          <w:lang w:val="de-DE"/>
        </w:rPr>
        <w:t xml:space="preserve">   1.1.OPĆI PODACI O DRUŠTVU</w:t>
      </w:r>
    </w:p>
    <w:p w14:paraId="1E4F02DC" w14:textId="77777777" w:rsidR="004C6D8B" w:rsidRPr="00B9530E" w:rsidRDefault="004C6D8B">
      <w:pPr>
        <w:rPr>
          <w:lang w:val="de-DE"/>
        </w:rPr>
      </w:pPr>
      <w:r w:rsidRPr="00B9530E">
        <w:rPr>
          <w:lang w:val="de-DE"/>
        </w:rPr>
        <w:t xml:space="preserve">   1.2.ORGANIZACIJSKA STRUKTURA</w:t>
      </w:r>
    </w:p>
    <w:p w14:paraId="582D640C" w14:textId="77777777" w:rsidR="004C6D8B" w:rsidRPr="00B9530E" w:rsidRDefault="004C6D8B">
      <w:pPr>
        <w:rPr>
          <w:lang w:val="de-DE"/>
        </w:rPr>
      </w:pPr>
      <w:r w:rsidRPr="00B9530E">
        <w:rPr>
          <w:lang w:val="de-DE"/>
        </w:rPr>
        <w:t xml:space="preserve">    1.3. VOZNI PARK I RADNI STROJEVI</w:t>
      </w:r>
    </w:p>
    <w:p w14:paraId="60640E0E" w14:textId="77777777" w:rsidR="004C6D8B" w:rsidRPr="00B9530E" w:rsidRDefault="004C6D8B">
      <w:pPr>
        <w:rPr>
          <w:lang w:val="de-DE"/>
        </w:rPr>
      </w:pPr>
      <w:r w:rsidRPr="00B9530E">
        <w:rPr>
          <w:lang w:val="de-DE"/>
        </w:rPr>
        <w:t>2.REZULTATI  POSLOVANJA</w:t>
      </w:r>
    </w:p>
    <w:p w14:paraId="797C05ED" w14:textId="77777777" w:rsidR="002C3633" w:rsidRPr="00B9530E" w:rsidRDefault="002C3633" w:rsidP="002C3633">
      <w:pPr>
        <w:rPr>
          <w:lang w:val="de-DE"/>
        </w:rPr>
      </w:pPr>
      <w:r w:rsidRPr="00B9530E">
        <w:rPr>
          <w:lang w:val="de-DE"/>
        </w:rPr>
        <w:t xml:space="preserve">  2.1.PRIKUPLANJE  I  ODVOZ  KOMUNALNOG  OTPADA</w:t>
      </w:r>
    </w:p>
    <w:p w14:paraId="25FC42F2" w14:textId="77777777" w:rsidR="00F46988" w:rsidRPr="00B9530E" w:rsidRDefault="00F46988" w:rsidP="00F46988">
      <w:pPr>
        <w:rPr>
          <w:lang w:val="de-DE"/>
        </w:rPr>
      </w:pPr>
      <w:r w:rsidRPr="00B9530E">
        <w:rPr>
          <w:lang w:val="de-DE"/>
        </w:rPr>
        <w:t xml:space="preserve">   2.2.USLUGA VODO</w:t>
      </w:r>
      <w:r w:rsidR="00B979FB" w:rsidRPr="00B9530E">
        <w:rPr>
          <w:lang w:val="de-DE"/>
        </w:rPr>
        <w:t>O</w:t>
      </w:r>
      <w:r w:rsidRPr="00B9530E">
        <w:rPr>
          <w:lang w:val="de-DE"/>
        </w:rPr>
        <w:t>PSKRBE</w:t>
      </w:r>
    </w:p>
    <w:p w14:paraId="59A0FC7A" w14:textId="77777777" w:rsidR="000B28C2" w:rsidRPr="00B9530E" w:rsidRDefault="000B28C2" w:rsidP="000B28C2">
      <w:pPr>
        <w:rPr>
          <w:lang w:val="de-DE"/>
        </w:rPr>
      </w:pPr>
      <w:r w:rsidRPr="00B9530E">
        <w:rPr>
          <w:lang w:val="de-DE"/>
        </w:rPr>
        <w:t xml:space="preserve">    2.3.UREĐENJE GROBALJA  I  JAVNIH POVRŠINA</w:t>
      </w:r>
    </w:p>
    <w:p w14:paraId="1002C7DD" w14:textId="77777777" w:rsidR="000B28C2" w:rsidRPr="00B9530E" w:rsidRDefault="000B28C2" w:rsidP="00F46988">
      <w:pPr>
        <w:rPr>
          <w:lang w:val="de-DE"/>
        </w:rPr>
      </w:pPr>
      <w:r w:rsidRPr="00B9530E">
        <w:rPr>
          <w:lang w:val="de-DE"/>
        </w:rPr>
        <w:t>3. ZAKLJUČAK</w:t>
      </w:r>
    </w:p>
    <w:p w14:paraId="55BA2035" w14:textId="77777777" w:rsidR="00F46988" w:rsidRPr="00B9530E" w:rsidRDefault="00F46988" w:rsidP="002C3633">
      <w:pPr>
        <w:rPr>
          <w:lang w:val="de-DE"/>
        </w:rPr>
      </w:pPr>
    </w:p>
    <w:p w14:paraId="60727090" w14:textId="77777777" w:rsidR="002C3633" w:rsidRPr="00B9530E" w:rsidRDefault="002C3633">
      <w:pPr>
        <w:rPr>
          <w:lang w:val="de-DE"/>
        </w:rPr>
      </w:pPr>
    </w:p>
    <w:p w14:paraId="21551FF4" w14:textId="77777777" w:rsidR="004C6D8B" w:rsidRPr="00B9530E" w:rsidRDefault="004C6D8B">
      <w:pPr>
        <w:rPr>
          <w:lang w:val="de-DE"/>
        </w:rPr>
      </w:pPr>
    </w:p>
    <w:p w14:paraId="59B78CBC" w14:textId="77777777" w:rsidR="004C6D8B" w:rsidRPr="00B9530E" w:rsidRDefault="004C6D8B">
      <w:pPr>
        <w:rPr>
          <w:lang w:val="de-DE"/>
        </w:rPr>
      </w:pPr>
    </w:p>
    <w:p w14:paraId="719EF1DE" w14:textId="77777777" w:rsidR="004C6D8B" w:rsidRPr="00B9530E" w:rsidRDefault="004C6D8B">
      <w:pPr>
        <w:rPr>
          <w:lang w:val="de-DE"/>
        </w:rPr>
      </w:pPr>
    </w:p>
    <w:p w14:paraId="79B1CF3A" w14:textId="77777777" w:rsidR="004C6D8B" w:rsidRPr="00B9530E" w:rsidRDefault="004C6D8B">
      <w:pPr>
        <w:rPr>
          <w:lang w:val="de-DE"/>
        </w:rPr>
      </w:pPr>
    </w:p>
    <w:p w14:paraId="3567CE65" w14:textId="77777777" w:rsidR="004C6D8B" w:rsidRPr="00B9530E" w:rsidRDefault="004C6D8B">
      <w:pPr>
        <w:rPr>
          <w:lang w:val="de-DE"/>
        </w:rPr>
      </w:pPr>
    </w:p>
    <w:p w14:paraId="6A65C8F0" w14:textId="77777777" w:rsidR="004C6D8B" w:rsidRPr="00B9530E" w:rsidRDefault="004C6D8B">
      <w:pPr>
        <w:rPr>
          <w:lang w:val="de-DE"/>
        </w:rPr>
      </w:pPr>
    </w:p>
    <w:p w14:paraId="5DDA8DA1" w14:textId="77777777" w:rsidR="004C6D8B" w:rsidRPr="00B9530E" w:rsidRDefault="004C6D8B">
      <w:pPr>
        <w:rPr>
          <w:lang w:val="de-DE"/>
        </w:rPr>
      </w:pPr>
    </w:p>
    <w:p w14:paraId="24784FA7" w14:textId="77777777" w:rsidR="004C6D8B" w:rsidRPr="00B9530E" w:rsidRDefault="004C6D8B">
      <w:pPr>
        <w:rPr>
          <w:lang w:val="de-DE"/>
        </w:rPr>
      </w:pPr>
    </w:p>
    <w:p w14:paraId="36947E4E" w14:textId="77777777" w:rsidR="004C6D8B" w:rsidRPr="00B9530E" w:rsidRDefault="004C6D8B">
      <w:pPr>
        <w:rPr>
          <w:lang w:val="de-DE"/>
        </w:rPr>
      </w:pPr>
    </w:p>
    <w:p w14:paraId="79BE387F" w14:textId="77777777" w:rsidR="004C6D8B" w:rsidRPr="00B9530E" w:rsidRDefault="004C6D8B">
      <w:pPr>
        <w:rPr>
          <w:lang w:val="de-DE"/>
        </w:rPr>
      </w:pPr>
    </w:p>
    <w:p w14:paraId="118A48E4" w14:textId="77777777" w:rsidR="004C6D8B" w:rsidRPr="00B9530E" w:rsidRDefault="004C6D8B">
      <w:pPr>
        <w:rPr>
          <w:lang w:val="de-DE"/>
        </w:rPr>
      </w:pPr>
    </w:p>
    <w:p w14:paraId="011B03E9" w14:textId="77777777" w:rsidR="004C6D8B" w:rsidRPr="00B9530E" w:rsidRDefault="004C6D8B">
      <w:pPr>
        <w:rPr>
          <w:lang w:val="de-DE"/>
        </w:rPr>
      </w:pPr>
    </w:p>
    <w:p w14:paraId="0471B426" w14:textId="77777777" w:rsidR="00B8455D" w:rsidRPr="00B9530E" w:rsidRDefault="00B8455D">
      <w:pPr>
        <w:rPr>
          <w:lang w:val="de-DE"/>
        </w:rPr>
      </w:pPr>
    </w:p>
    <w:p w14:paraId="1918D99E" w14:textId="77777777" w:rsidR="003F4250" w:rsidRPr="00B9530E" w:rsidRDefault="003F4250">
      <w:pPr>
        <w:rPr>
          <w:lang w:val="de-DE"/>
        </w:rPr>
      </w:pPr>
    </w:p>
    <w:p w14:paraId="69615021" w14:textId="77777777" w:rsidR="004C6D8B" w:rsidRPr="00B9530E" w:rsidRDefault="004C6D8B">
      <w:pPr>
        <w:rPr>
          <w:b/>
          <w:lang w:val="de-DE"/>
        </w:rPr>
      </w:pPr>
      <w:r w:rsidRPr="00B9530E">
        <w:rPr>
          <w:b/>
          <w:lang w:val="de-DE"/>
        </w:rPr>
        <w:t>1.UVOD</w:t>
      </w:r>
    </w:p>
    <w:p w14:paraId="554BF8BB" w14:textId="77777777" w:rsidR="0032109D" w:rsidRPr="00B9530E" w:rsidRDefault="0032109D">
      <w:pPr>
        <w:rPr>
          <w:lang w:val="de-DE"/>
        </w:rPr>
      </w:pPr>
    </w:p>
    <w:p w14:paraId="5E91FBD1" w14:textId="77777777" w:rsidR="0032109D" w:rsidRPr="00B9530E" w:rsidRDefault="0032109D">
      <w:pPr>
        <w:rPr>
          <w:lang w:val="de-DE"/>
        </w:rPr>
      </w:pPr>
    </w:p>
    <w:p w14:paraId="2176719F" w14:textId="77777777" w:rsidR="004C6D8B" w:rsidRPr="00B9530E" w:rsidRDefault="004C6D8B">
      <w:pPr>
        <w:rPr>
          <w:b/>
          <w:lang w:val="de-DE"/>
        </w:rPr>
      </w:pPr>
      <w:r w:rsidRPr="00B9530E">
        <w:rPr>
          <w:b/>
          <w:lang w:val="de-DE"/>
        </w:rPr>
        <w:t>1.1.OPĆI PODACI  O</w:t>
      </w:r>
      <w:r w:rsidR="00182B2E" w:rsidRPr="00B9530E">
        <w:rPr>
          <w:b/>
          <w:lang w:val="de-DE"/>
        </w:rPr>
        <w:t xml:space="preserve">  D</w:t>
      </w:r>
      <w:r w:rsidRPr="00B9530E">
        <w:rPr>
          <w:b/>
          <w:lang w:val="de-DE"/>
        </w:rPr>
        <w:t>RUŠTVU</w:t>
      </w:r>
    </w:p>
    <w:p w14:paraId="57F19B6E" w14:textId="77777777" w:rsidR="00182B2E" w:rsidRPr="00B9530E" w:rsidRDefault="00182B2E">
      <w:pPr>
        <w:rPr>
          <w:lang w:val="de-DE"/>
        </w:rPr>
      </w:pPr>
      <w:r w:rsidRPr="00B9530E">
        <w:rPr>
          <w:lang w:val="de-DE"/>
        </w:rPr>
        <w:t>Komunalno  društvo biskupija d.o.o. je trgovačko  društvo za komunalnu djelatnost sa  sjedištem  u Biskupiji, Orlić, Trg I. Meštrovića  1.</w:t>
      </w:r>
    </w:p>
    <w:p w14:paraId="6AE4AD6A" w14:textId="77777777" w:rsidR="00DD18DA" w:rsidRPr="00B9530E" w:rsidRDefault="00182B2E">
      <w:pPr>
        <w:rPr>
          <w:b/>
          <w:lang w:val="de-DE"/>
        </w:rPr>
      </w:pPr>
      <w:r w:rsidRPr="00B9530E">
        <w:rPr>
          <w:b/>
          <w:lang w:val="de-DE"/>
        </w:rPr>
        <w:t xml:space="preserve">U Trgovačkom  sudu Komunalno društvo Biskupija </w:t>
      </w:r>
      <w:r w:rsidR="00DD18DA" w:rsidRPr="00B9530E">
        <w:rPr>
          <w:b/>
          <w:lang w:val="de-DE"/>
        </w:rPr>
        <w:t>d.o.o. ima upisane  slijedeće djelanosti :</w:t>
      </w:r>
    </w:p>
    <w:p w14:paraId="61DDAF45" w14:textId="77777777" w:rsidR="004018AC" w:rsidRPr="00B9530E" w:rsidRDefault="004018AC">
      <w:pPr>
        <w:rPr>
          <w:lang w:val="de-DE"/>
        </w:rPr>
      </w:pPr>
      <w:r w:rsidRPr="00B9530E">
        <w:rPr>
          <w:lang w:val="de-DE"/>
        </w:rPr>
        <w:t>-Održavanje čistoće</w:t>
      </w:r>
    </w:p>
    <w:p w14:paraId="1099DC56" w14:textId="77777777" w:rsidR="004018AC" w:rsidRPr="00B9530E" w:rsidRDefault="004018AC">
      <w:pPr>
        <w:rPr>
          <w:lang w:val="de-DE"/>
        </w:rPr>
      </w:pPr>
      <w:r w:rsidRPr="00B9530E">
        <w:rPr>
          <w:lang w:val="de-DE"/>
        </w:rPr>
        <w:t>-Odlaganje komunalnog otpada</w:t>
      </w:r>
    </w:p>
    <w:p w14:paraId="79A682CA" w14:textId="77777777" w:rsidR="004018AC" w:rsidRPr="00B9530E" w:rsidRDefault="004018AC">
      <w:pPr>
        <w:rPr>
          <w:lang w:val="de-DE"/>
        </w:rPr>
      </w:pPr>
      <w:r w:rsidRPr="00B9530E">
        <w:rPr>
          <w:lang w:val="de-DE"/>
        </w:rPr>
        <w:t>-Održavanje javnih površina</w:t>
      </w:r>
    </w:p>
    <w:p w14:paraId="03F47E64" w14:textId="77777777" w:rsidR="004018AC" w:rsidRPr="00B9530E" w:rsidRDefault="004018AC">
      <w:pPr>
        <w:rPr>
          <w:lang w:val="de-DE"/>
        </w:rPr>
      </w:pPr>
      <w:r w:rsidRPr="00B9530E">
        <w:rPr>
          <w:lang w:val="de-DE"/>
        </w:rPr>
        <w:t>-Tržnica na malo</w:t>
      </w:r>
    </w:p>
    <w:p w14:paraId="55A1714F" w14:textId="77777777" w:rsidR="004018AC" w:rsidRPr="00B9530E" w:rsidRDefault="004018AC">
      <w:pPr>
        <w:rPr>
          <w:lang w:val="de-DE"/>
        </w:rPr>
      </w:pPr>
      <w:r w:rsidRPr="00B9530E">
        <w:rPr>
          <w:lang w:val="de-DE"/>
        </w:rPr>
        <w:t>-Održavanje groblja te obavljanje pogrebnih poslova</w:t>
      </w:r>
    </w:p>
    <w:p w14:paraId="2D84B945" w14:textId="77777777" w:rsidR="004018AC" w:rsidRPr="00B9530E" w:rsidRDefault="004018AC">
      <w:pPr>
        <w:rPr>
          <w:lang w:val="de-DE"/>
        </w:rPr>
      </w:pPr>
      <w:r w:rsidRPr="00B9530E">
        <w:rPr>
          <w:lang w:val="de-DE"/>
        </w:rPr>
        <w:t>-</w:t>
      </w:r>
      <w:r w:rsidR="00504D07" w:rsidRPr="00B9530E">
        <w:rPr>
          <w:lang w:val="de-DE"/>
        </w:rPr>
        <w:t>Obavljanje dimnjačarskih  usluga</w:t>
      </w:r>
    </w:p>
    <w:p w14:paraId="57C4502D" w14:textId="77777777" w:rsidR="00504D07" w:rsidRPr="00B9530E" w:rsidRDefault="00504D07">
      <w:pPr>
        <w:rPr>
          <w:lang w:val="de-DE"/>
        </w:rPr>
      </w:pPr>
      <w:r w:rsidRPr="00B9530E">
        <w:rPr>
          <w:lang w:val="de-DE"/>
        </w:rPr>
        <w:t>-Montaža cjevovoda</w:t>
      </w:r>
    </w:p>
    <w:p w14:paraId="2144AC76" w14:textId="77777777" w:rsidR="00504D07" w:rsidRPr="00B9530E" w:rsidRDefault="00504D07">
      <w:pPr>
        <w:rPr>
          <w:lang w:val="de-DE"/>
        </w:rPr>
      </w:pPr>
      <w:r w:rsidRPr="00B9530E">
        <w:rPr>
          <w:lang w:val="de-DE"/>
        </w:rPr>
        <w:t>-Građenje , nadzor nad gradnjom,projektiranje</w:t>
      </w:r>
    </w:p>
    <w:p w14:paraId="6298E3BC" w14:textId="77777777" w:rsidR="00504D07" w:rsidRPr="00B9530E" w:rsidRDefault="00504D07">
      <w:pPr>
        <w:rPr>
          <w:lang w:val="de-DE"/>
        </w:rPr>
      </w:pPr>
      <w:r w:rsidRPr="00B9530E">
        <w:rPr>
          <w:lang w:val="de-DE"/>
        </w:rPr>
        <w:t xml:space="preserve">-Javna rasvjeta </w:t>
      </w:r>
    </w:p>
    <w:p w14:paraId="1E659E55" w14:textId="77777777" w:rsidR="00504D07" w:rsidRPr="00B9530E" w:rsidRDefault="00504D07">
      <w:pPr>
        <w:rPr>
          <w:lang w:val="de-DE"/>
        </w:rPr>
      </w:pPr>
      <w:r w:rsidRPr="00B9530E">
        <w:rPr>
          <w:lang w:val="de-DE"/>
        </w:rPr>
        <w:t>-Vodoopskrba</w:t>
      </w:r>
    </w:p>
    <w:p w14:paraId="3B77E019" w14:textId="77777777" w:rsidR="00504D07" w:rsidRPr="00B9530E" w:rsidRDefault="00504D07">
      <w:pPr>
        <w:rPr>
          <w:lang w:val="de-DE"/>
        </w:rPr>
      </w:pPr>
    </w:p>
    <w:p w14:paraId="00DCE1EC" w14:textId="77777777" w:rsidR="00504D07" w:rsidRPr="00B9530E" w:rsidRDefault="00504D07">
      <w:pPr>
        <w:rPr>
          <w:lang w:val="de-DE"/>
        </w:rPr>
      </w:pPr>
      <w:r w:rsidRPr="00B9530E">
        <w:rPr>
          <w:b/>
          <w:lang w:val="de-DE"/>
        </w:rPr>
        <w:t>Osnivač:</w:t>
      </w:r>
      <w:r w:rsidRPr="00B9530E">
        <w:rPr>
          <w:lang w:val="de-DE"/>
        </w:rPr>
        <w:t>Općina Biskupija,100% vlasnik</w:t>
      </w:r>
    </w:p>
    <w:p w14:paraId="34D3CF1C" w14:textId="77777777" w:rsidR="00504D07" w:rsidRPr="00B9530E" w:rsidRDefault="00504D07">
      <w:pPr>
        <w:rPr>
          <w:lang w:val="de-DE"/>
        </w:rPr>
      </w:pPr>
    </w:p>
    <w:p w14:paraId="3CBD3DBD" w14:textId="77777777" w:rsidR="00504D07" w:rsidRPr="00B9530E" w:rsidRDefault="00504D07">
      <w:pPr>
        <w:rPr>
          <w:b/>
          <w:lang w:val="de-DE"/>
        </w:rPr>
      </w:pPr>
      <w:r w:rsidRPr="00B9530E">
        <w:rPr>
          <w:b/>
          <w:lang w:val="de-DE"/>
        </w:rPr>
        <w:t>Članovi skupštine:</w:t>
      </w:r>
    </w:p>
    <w:p w14:paraId="42F65576" w14:textId="77777777" w:rsidR="00504D07" w:rsidRPr="00B9530E" w:rsidRDefault="003F2917">
      <w:pPr>
        <w:rPr>
          <w:lang w:val="de-DE"/>
        </w:rPr>
      </w:pPr>
      <w:r>
        <w:rPr>
          <w:b/>
          <w:lang w:val="de-DE"/>
        </w:rPr>
        <w:t xml:space="preserve">- </w:t>
      </w:r>
      <w:r w:rsidRPr="003F2917">
        <w:rPr>
          <w:lang w:val="de-DE"/>
        </w:rPr>
        <w:t>Milan Đurđević</w:t>
      </w:r>
      <w:r>
        <w:rPr>
          <w:b/>
          <w:lang w:val="de-DE"/>
        </w:rPr>
        <w:t xml:space="preserve"> </w:t>
      </w:r>
      <w:r w:rsidR="00FB4427" w:rsidRPr="00B9530E">
        <w:rPr>
          <w:lang w:val="de-DE"/>
        </w:rPr>
        <w:t>(Načelnik Općine Biskupija)</w:t>
      </w:r>
    </w:p>
    <w:p w14:paraId="7F397145" w14:textId="77777777" w:rsidR="004C6D8B" w:rsidRDefault="003F2917">
      <w:r>
        <w:t>-Damjan Berić</w:t>
      </w:r>
    </w:p>
    <w:p w14:paraId="59BB695D" w14:textId="77777777" w:rsidR="00FB4427" w:rsidRDefault="00B76E43">
      <w:r>
        <w:t>-Nikola Popratnjak</w:t>
      </w:r>
    </w:p>
    <w:p w14:paraId="05C5F406" w14:textId="77777777" w:rsidR="00FB4427" w:rsidRDefault="00FB4427"/>
    <w:p w14:paraId="162F387D" w14:textId="77777777" w:rsidR="0032109D" w:rsidRDefault="0032109D"/>
    <w:p w14:paraId="2C96D0A1" w14:textId="77777777" w:rsidR="00FB4427" w:rsidRPr="00644C27" w:rsidRDefault="00FB4427">
      <w:pPr>
        <w:rPr>
          <w:b/>
        </w:rPr>
      </w:pPr>
      <w:r w:rsidRPr="00644C27">
        <w:rPr>
          <w:b/>
        </w:rPr>
        <w:t>1.2.ORGANIZACIJSKA STRUKTURA</w:t>
      </w:r>
    </w:p>
    <w:tbl>
      <w:tblPr>
        <w:tblStyle w:val="TableGrid"/>
        <w:tblW w:w="9580" w:type="dxa"/>
        <w:tblLook w:val="04A0" w:firstRow="1" w:lastRow="0" w:firstColumn="1" w:lastColumn="0" w:noHBand="0" w:noVBand="1"/>
      </w:tblPr>
      <w:tblGrid>
        <w:gridCol w:w="3191"/>
        <w:gridCol w:w="3194"/>
        <w:gridCol w:w="3195"/>
      </w:tblGrid>
      <w:tr w:rsidR="00522EEA" w14:paraId="24FF6125" w14:textId="77777777" w:rsidTr="006636B9">
        <w:tc>
          <w:tcPr>
            <w:tcW w:w="3191" w:type="dxa"/>
          </w:tcPr>
          <w:p w14:paraId="30CE7353" w14:textId="77777777" w:rsidR="00522EEA" w:rsidRDefault="00522EEA" w:rsidP="006636B9"/>
        </w:tc>
        <w:tc>
          <w:tcPr>
            <w:tcW w:w="3194" w:type="dxa"/>
          </w:tcPr>
          <w:p w14:paraId="7B2B11E3" w14:textId="77777777" w:rsidR="00522EEA" w:rsidRDefault="00522EEA" w:rsidP="006636B9">
            <w:r>
              <w:t>Funkcija</w:t>
            </w:r>
          </w:p>
        </w:tc>
        <w:tc>
          <w:tcPr>
            <w:tcW w:w="3191" w:type="dxa"/>
          </w:tcPr>
          <w:p w14:paraId="3E5A3065" w14:textId="77777777" w:rsidR="00522EEA" w:rsidRDefault="00522EEA" w:rsidP="006636B9">
            <w:r>
              <w:t>Broj zaposlenih</w:t>
            </w:r>
          </w:p>
        </w:tc>
      </w:tr>
      <w:tr w:rsidR="00522EEA" w14:paraId="3F09A183" w14:textId="77777777" w:rsidTr="006636B9">
        <w:tc>
          <w:tcPr>
            <w:tcW w:w="3191" w:type="dxa"/>
          </w:tcPr>
          <w:p w14:paraId="743E82BC" w14:textId="77777777" w:rsidR="00522EEA" w:rsidRDefault="00522EEA" w:rsidP="006636B9">
            <w:r>
              <w:t>1.</w:t>
            </w:r>
          </w:p>
        </w:tc>
        <w:tc>
          <w:tcPr>
            <w:tcW w:w="3194" w:type="dxa"/>
          </w:tcPr>
          <w:p w14:paraId="1D2A4C47" w14:textId="77777777" w:rsidR="00522EEA" w:rsidRDefault="00522EEA" w:rsidP="006636B9">
            <w:r>
              <w:t>Direktor</w:t>
            </w:r>
          </w:p>
        </w:tc>
        <w:tc>
          <w:tcPr>
            <w:tcW w:w="3191" w:type="dxa"/>
          </w:tcPr>
          <w:p w14:paraId="7ABCFB82" w14:textId="77777777" w:rsidR="00522EEA" w:rsidRDefault="00522EEA" w:rsidP="006636B9">
            <w:r>
              <w:t>1</w:t>
            </w:r>
          </w:p>
        </w:tc>
      </w:tr>
      <w:tr w:rsidR="00522EEA" w14:paraId="3ACC5756" w14:textId="77777777" w:rsidTr="006636B9">
        <w:tc>
          <w:tcPr>
            <w:tcW w:w="3191" w:type="dxa"/>
          </w:tcPr>
          <w:p w14:paraId="6F85FF05" w14:textId="77777777" w:rsidR="00522EEA" w:rsidRDefault="00522EEA" w:rsidP="006636B9">
            <w:r>
              <w:t>2.</w:t>
            </w:r>
          </w:p>
        </w:tc>
        <w:tc>
          <w:tcPr>
            <w:tcW w:w="3194" w:type="dxa"/>
          </w:tcPr>
          <w:p w14:paraId="02955A42" w14:textId="77777777" w:rsidR="00522EEA" w:rsidRDefault="00522EEA" w:rsidP="006636B9">
            <w:r>
              <w:t>Računovođa</w:t>
            </w:r>
          </w:p>
        </w:tc>
        <w:tc>
          <w:tcPr>
            <w:tcW w:w="3191" w:type="dxa"/>
          </w:tcPr>
          <w:p w14:paraId="36B437C5" w14:textId="77777777" w:rsidR="00522EEA" w:rsidRDefault="00522EEA" w:rsidP="006636B9">
            <w:r>
              <w:t>1</w:t>
            </w:r>
          </w:p>
        </w:tc>
      </w:tr>
      <w:tr w:rsidR="00522EEA" w14:paraId="7F4BA5B9" w14:textId="77777777" w:rsidTr="006636B9">
        <w:tc>
          <w:tcPr>
            <w:tcW w:w="3191" w:type="dxa"/>
          </w:tcPr>
          <w:p w14:paraId="4C3F55C2" w14:textId="77777777" w:rsidR="00522EEA" w:rsidRDefault="00522EEA" w:rsidP="006636B9">
            <w:r>
              <w:t>3.</w:t>
            </w:r>
          </w:p>
        </w:tc>
        <w:tc>
          <w:tcPr>
            <w:tcW w:w="3194" w:type="dxa"/>
          </w:tcPr>
          <w:p w14:paraId="34C9D350" w14:textId="77777777" w:rsidR="00522EEA" w:rsidRDefault="00522EEA" w:rsidP="006636B9">
            <w:r>
              <w:t>Vodonstalater</w:t>
            </w:r>
          </w:p>
        </w:tc>
        <w:tc>
          <w:tcPr>
            <w:tcW w:w="3191" w:type="dxa"/>
          </w:tcPr>
          <w:p w14:paraId="3DBC63C1" w14:textId="77777777" w:rsidR="00522EEA" w:rsidRDefault="000336A0" w:rsidP="006636B9">
            <w:r>
              <w:t>2</w:t>
            </w:r>
          </w:p>
        </w:tc>
      </w:tr>
      <w:tr w:rsidR="00522EEA" w14:paraId="77EAF182" w14:textId="77777777" w:rsidTr="006636B9">
        <w:tc>
          <w:tcPr>
            <w:tcW w:w="3191" w:type="dxa"/>
          </w:tcPr>
          <w:p w14:paraId="14219668" w14:textId="77777777" w:rsidR="00522EEA" w:rsidRDefault="00522EEA" w:rsidP="006636B9">
            <w:r>
              <w:t>4.</w:t>
            </w:r>
          </w:p>
        </w:tc>
        <w:tc>
          <w:tcPr>
            <w:tcW w:w="3194" w:type="dxa"/>
          </w:tcPr>
          <w:p w14:paraId="6793D258" w14:textId="77777777" w:rsidR="00522EEA" w:rsidRDefault="00522EEA" w:rsidP="006636B9">
            <w:r>
              <w:t>Rukovatelj strojevima za iskop</w:t>
            </w:r>
          </w:p>
        </w:tc>
        <w:tc>
          <w:tcPr>
            <w:tcW w:w="3191" w:type="dxa"/>
          </w:tcPr>
          <w:p w14:paraId="2CF96D82" w14:textId="77777777" w:rsidR="00522EEA" w:rsidRDefault="00522EEA" w:rsidP="006636B9">
            <w:r>
              <w:t>1</w:t>
            </w:r>
          </w:p>
        </w:tc>
      </w:tr>
      <w:tr w:rsidR="00522EEA" w14:paraId="2070348E" w14:textId="77777777" w:rsidTr="006636B9">
        <w:tc>
          <w:tcPr>
            <w:tcW w:w="3191" w:type="dxa"/>
          </w:tcPr>
          <w:p w14:paraId="0B400DE7" w14:textId="77777777" w:rsidR="00522EEA" w:rsidRDefault="00522EEA" w:rsidP="006636B9">
            <w:r>
              <w:t>5.</w:t>
            </w:r>
          </w:p>
        </w:tc>
        <w:tc>
          <w:tcPr>
            <w:tcW w:w="3194" w:type="dxa"/>
          </w:tcPr>
          <w:p w14:paraId="33620C31" w14:textId="77777777" w:rsidR="00522EEA" w:rsidRDefault="00C414B4" w:rsidP="006636B9">
            <w:r>
              <w:t>Vozač</w:t>
            </w:r>
          </w:p>
        </w:tc>
        <w:tc>
          <w:tcPr>
            <w:tcW w:w="3191" w:type="dxa"/>
          </w:tcPr>
          <w:p w14:paraId="537A9342" w14:textId="77777777" w:rsidR="00522EEA" w:rsidRDefault="00522EEA" w:rsidP="006636B9">
            <w:r>
              <w:t>1</w:t>
            </w:r>
          </w:p>
        </w:tc>
      </w:tr>
      <w:tr w:rsidR="006636B9" w14:paraId="45431FD1" w14:textId="77777777" w:rsidTr="00663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3191" w:type="dxa"/>
          </w:tcPr>
          <w:p w14:paraId="0B9CDC71" w14:textId="77777777" w:rsidR="006636B9" w:rsidRDefault="00C414B4" w:rsidP="006636B9">
            <w:r>
              <w:t>6.</w:t>
            </w:r>
          </w:p>
        </w:tc>
        <w:tc>
          <w:tcPr>
            <w:tcW w:w="3194" w:type="dxa"/>
            <w:shd w:val="clear" w:color="auto" w:fill="auto"/>
          </w:tcPr>
          <w:p w14:paraId="1BC19F03" w14:textId="77777777" w:rsidR="006636B9" w:rsidRDefault="00C414B4">
            <w:r>
              <w:t>Komunakni radnik</w:t>
            </w:r>
          </w:p>
        </w:tc>
        <w:tc>
          <w:tcPr>
            <w:tcW w:w="3195" w:type="dxa"/>
            <w:shd w:val="clear" w:color="auto" w:fill="auto"/>
          </w:tcPr>
          <w:p w14:paraId="6DFE0643" w14:textId="77777777" w:rsidR="006636B9" w:rsidRDefault="00C414B4">
            <w:r>
              <w:t>1</w:t>
            </w:r>
          </w:p>
        </w:tc>
      </w:tr>
    </w:tbl>
    <w:p w14:paraId="3B2868EC" w14:textId="77777777" w:rsidR="002C0294" w:rsidRDefault="002C0294"/>
    <w:p w14:paraId="184DF0F7" w14:textId="77777777" w:rsidR="00476621" w:rsidRPr="00644C27" w:rsidRDefault="00476621">
      <w:pPr>
        <w:rPr>
          <w:b/>
        </w:rPr>
      </w:pPr>
    </w:p>
    <w:p w14:paraId="0121F54C" w14:textId="77777777" w:rsidR="00476621" w:rsidRPr="00644C27" w:rsidRDefault="00476621">
      <w:pPr>
        <w:rPr>
          <w:b/>
        </w:rPr>
      </w:pPr>
      <w:r w:rsidRPr="00644C27">
        <w:rPr>
          <w:b/>
        </w:rPr>
        <w:t>11.3. VOZNI PARK  I RADNI STROJEVI</w:t>
      </w:r>
    </w:p>
    <w:tbl>
      <w:tblPr>
        <w:tblStyle w:val="TableGrid"/>
        <w:tblW w:w="9580" w:type="dxa"/>
        <w:tblLook w:val="04A0" w:firstRow="1" w:lastRow="0" w:firstColumn="1" w:lastColumn="0" w:noHBand="0" w:noVBand="1"/>
      </w:tblPr>
      <w:tblGrid>
        <w:gridCol w:w="3191"/>
        <w:gridCol w:w="3194"/>
        <w:gridCol w:w="3195"/>
      </w:tblGrid>
      <w:tr w:rsidR="00602073" w14:paraId="09FFC974" w14:textId="77777777" w:rsidTr="003D0E84">
        <w:tc>
          <w:tcPr>
            <w:tcW w:w="3191" w:type="dxa"/>
          </w:tcPr>
          <w:p w14:paraId="0ECC159E" w14:textId="77777777" w:rsidR="00602073" w:rsidRDefault="00602073" w:rsidP="003D0E84"/>
        </w:tc>
        <w:tc>
          <w:tcPr>
            <w:tcW w:w="3194" w:type="dxa"/>
          </w:tcPr>
          <w:p w14:paraId="4665F9EF" w14:textId="77777777" w:rsidR="00602073" w:rsidRDefault="00602073" w:rsidP="003D0E84">
            <w:r>
              <w:t>Vozilo</w:t>
            </w:r>
          </w:p>
        </w:tc>
        <w:tc>
          <w:tcPr>
            <w:tcW w:w="3191" w:type="dxa"/>
          </w:tcPr>
          <w:p w14:paraId="51321942" w14:textId="77777777" w:rsidR="00602073" w:rsidRDefault="00602073" w:rsidP="003D0E84">
            <w:r>
              <w:t>Registracija</w:t>
            </w:r>
          </w:p>
        </w:tc>
      </w:tr>
      <w:tr w:rsidR="00602073" w14:paraId="56185934" w14:textId="77777777" w:rsidTr="003D0E84">
        <w:tc>
          <w:tcPr>
            <w:tcW w:w="3191" w:type="dxa"/>
          </w:tcPr>
          <w:p w14:paraId="34E01DC4" w14:textId="77777777" w:rsidR="00602073" w:rsidRDefault="00602073" w:rsidP="003D0E84">
            <w:r>
              <w:t>1.</w:t>
            </w:r>
          </w:p>
        </w:tc>
        <w:tc>
          <w:tcPr>
            <w:tcW w:w="3194" w:type="dxa"/>
          </w:tcPr>
          <w:p w14:paraId="14E2ABA4" w14:textId="77777777" w:rsidR="00602073" w:rsidRDefault="00602073" w:rsidP="003D0E84">
            <w:r>
              <w:t>Smećar  MAN</w:t>
            </w:r>
          </w:p>
        </w:tc>
        <w:tc>
          <w:tcPr>
            <w:tcW w:w="3191" w:type="dxa"/>
          </w:tcPr>
          <w:p w14:paraId="56DF7856" w14:textId="77777777" w:rsidR="00602073" w:rsidRDefault="00602073" w:rsidP="003D0E84">
            <w:r>
              <w:t>ŠI-751-DR</w:t>
            </w:r>
          </w:p>
        </w:tc>
      </w:tr>
      <w:tr w:rsidR="00602073" w14:paraId="461B7D36" w14:textId="77777777" w:rsidTr="003D0E84">
        <w:tc>
          <w:tcPr>
            <w:tcW w:w="3191" w:type="dxa"/>
          </w:tcPr>
          <w:p w14:paraId="7F22F12F" w14:textId="77777777" w:rsidR="00602073" w:rsidRDefault="00602073" w:rsidP="003D0E84">
            <w:r>
              <w:t>2.</w:t>
            </w:r>
          </w:p>
        </w:tc>
        <w:tc>
          <w:tcPr>
            <w:tcW w:w="3194" w:type="dxa"/>
          </w:tcPr>
          <w:p w14:paraId="7A8B9B58" w14:textId="77777777" w:rsidR="00602073" w:rsidRDefault="00602073" w:rsidP="003D0E84">
            <w:r>
              <w:t>KIA  kamion</w:t>
            </w:r>
          </w:p>
        </w:tc>
        <w:tc>
          <w:tcPr>
            <w:tcW w:w="3191" w:type="dxa"/>
          </w:tcPr>
          <w:p w14:paraId="58D38829" w14:textId="77777777" w:rsidR="00602073" w:rsidRDefault="00602073" w:rsidP="003D0E84">
            <w:r>
              <w:t>ŠI-903-</w:t>
            </w:r>
            <w:r w:rsidR="0042782A">
              <w:t>EJ</w:t>
            </w:r>
          </w:p>
        </w:tc>
      </w:tr>
      <w:tr w:rsidR="00602073" w14:paraId="7D0534E1" w14:textId="77777777" w:rsidTr="003D0E84">
        <w:tc>
          <w:tcPr>
            <w:tcW w:w="3191" w:type="dxa"/>
            <w:tcBorders>
              <w:bottom w:val="single" w:sz="4" w:space="0" w:color="auto"/>
            </w:tcBorders>
          </w:tcPr>
          <w:p w14:paraId="279F652C" w14:textId="77777777" w:rsidR="00602073" w:rsidRDefault="00602073" w:rsidP="003D0E84">
            <w:r>
              <w:t>3.</w:t>
            </w:r>
          </w:p>
        </w:tc>
        <w:tc>
          <w:tcPr>
            <w:tcW w:w="3194" w:type="dxa"/>
          </w:tcPr>
          <w:p w14:paraId="28F919AF" w14:textId="77777777" w:rsidR="00602073" w:rsidRDefault="00602073" w:rsidP="003D0E84">
            <w:r>
              <w:t>Mini bager O&amp;K</w:t>
            </w:r>
          </w:p>
        </w:tc>
        <w:tc>
          <w:tcPr>
            <w:tcW w:w="3191" w:type="dxa"/>
          </w:tcPr>
          <w:p w14:paraId="775B1A19" w14:textId="77777777" w:rsidR="00602073" w:rsidRDefault="00602073" w:rsidP="003D0E84"/>
        </w:tc>
      </w:tr>
      <w:tr w:rsidR="00A6072A" w14:paraId="1DC1061A" w14:textId="77777777" w:rsidTr="003D0E84">
        <w:trPr>
          <w:trHeight w:val="325"/>
        </w:trPr>
        <w:tc>
          <w:tcPr>
            <w:tcW w:w="3191" w:type="dxa"/>
          </w:tcPr>
          <w:p w14:paraId="4BCA890F" w14:textId="77777777" w:rsidR="00A6072A" w:rsidRDefault="00A6072A" w:rsidP="003D0E84">
            <w:r>
              <w:t>4.</w:t>
            </w:r>
          </w:p>
        </w:tc>
        <w:tc>
          <w:tcPr>
            <w:tcW w:w="3194" w:type="dxa"/>
          </w:tcPr>
          <w:p w14:paraId="33F8DEE4" w14:textId="77777777" w:rsidR="00A6072A" w:rsidRDefault="002534C0" w:rsidP="003D0E84">
            <w:r>
              <w:t>Traktor SAME dorado 85 class</w:t>
            </w:r>
            <w:r w:rsidR="00A6072A">
              <w:t>ic</w:t>
            </w:r>
          </w:p>
        </w:tc>
        <w:tc>
          <w:tcPr>
            <w:tcW w:w="3191" w:type="dxa"/>
          </w:tcPr>
          <w:p w14:paraId="6D8B8D85" w14:textId="77777777" w:rsidR="00A6072A" w:rsidRDefault="000336A0" w:rsidP="003D0E84">
            <w:r>
              <w:t>ŠI</w:t>
            </w:r>
            <w:r w:rsidR="00F01695">
              <w:t>-</w:t>
            </w:r>
          </w:p>
        </w:tc>
      </w:tr>
      <w:tr w:rsidR="00A6072A" w14:paraId="44212EE9" w14:textId="77777777" w:rsidTr="003D0E84">
        <w:tc>
          <w:tcPr>
            <w:tcW w:w="3191" w:type="dxa"/>
          </w:tcPr>
          <w:p w14:paraId="1113E4BF" w14:textId="77777777" w:rsidR="00A6072A" w:rsidRDefault="00A6072A" w:rsidP="003D0E84">
            <w:r>
              <w:t>5.</w:t>
            </w:r>
          </w:p>
        </w:tc>
        <w:tc>
          <w:tcPr>
            <w:tcW w:w="3194" w:type="dxa"/>
          </w:tcPr>
          <w:p w14:paraId="433B29EF" w14:textId="77777777" w:rsidR="00A6072A" w:rsidRDefault="00A6072A" w:rsidP="003D0E84">
            <w:r>
              <w:t>Traktorska prikolica</w:t>
            </w:r>
            <w:r w:rsidR="002534C0">
              <w:t xml:space="preserve"> (LEŠKO)</w:t>
            </w:r>
          </w:p>
        </w:tc>
        <w:tc>
          <w:tcPr>
            <w:tcW w:w="3191" w:type="dxa"/>
          </w:tcPr>
          <w:p w14:paraId="4FC498A7" w14:textId="77777777" w:rsidR="003D0E84" w:rsidRDefault="000336A0" w:rsidP="003D0E84">
            <w:r>
              <w:t>ŠI</w:t>
            </w:r>
            <w:r w:rsidR="00F01695">
              <w:t>-</w:t>
            </w:r>
          </w:p>
        </w:tc>
      </w:tr>
      <w:tr w:rsidR="003D0E84" w14:paraId="4F512A29" w14:textId="77777777" w:rsidTr="003D0E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3191" w:type="dxa"/>
          </w:tcPr>
          <w:p w14:paraId="48117E3B" w14:textId="77777777" w:rsidR="003D0E84" w:rsidRDefault="0084633C" w:rsidP="003D0E84">
            <w:r>
              <w:t>6.</w:t>
            </w:r>
          </w:p>
        </w:tc>
        <w:tc>
          <w:tcPr>
            <w:tcW w:w="3194" w:type="dxa"/>
            <w:shd w:val="clear" w:color="auto" w:fill="auto"/>
          </w:tcPr>
          <w:p w14:paraId="62247240" w14:textId="77777777" w:rsidR="003D0E84" w:rsidRDefault="0084633C">
            <w:r>
              <w:t>Teretno vozio Dacia Dokker</w:t>
            </w:r>
          </w:p>
        </w:tc>
        <w:tc>
          <w:tcPr>
            <w:tcW w:w="3195" w:type="dxa"/>
            <w:shd w:val="clear" w:color="auto" w:fill="auto"/>
          </w:tcPr>
          <w:p w14:paraId="2B3FF2C5" w14:textId="77777777" w:rsidR="003D0E84" w:rsidRDefault="000336A0">
            <w:r>
              <w:t>ŠI-827-HF</w:t>
            </w:r>
          </w:p>
        </w:tc>
      </w:tr>
    </w:tbl>
    <w:p w14:paraId="77CB4261" w14:textId="77777777" w:rsidR="00476621" w:rsidRDefault="00476621"/>
    <w:p w14:paraId="4BBE7B20" w14:textId="77777777" w:rsidR="00A07BDA" w:rsidRDefault="00A07BDA"/>
    <w:p w14:paraId="65864613" w14:textId="77777777" w:rsidR="00FB4427" w:rsidRDefault="00602073">
      <w:r>
        <w:t>Trgovačkim društvom Komunalno  društvo Biskupija d.o.o. upravlja direktor.Direktor planira poslovanje Dr</w:t>
      </w:r>
      <w:r w:rsidR="0042771D">
        <w:t>uštva, prati stanje sredstava  i</w:t>
      </w:r>
      <w:r>
        <w:t xml:space="preserve">  vodi brigu o  likvidnosti, donosi opće akte , predlaže odluke S</w:t>
      </w:r>
      <w:r w:rsidR="0042771D">
        <w:t>kupštini  Društva i</w:t>
      </w:r>
      <w:r w:rsidR="00FF2E13">
        <w:t xml:space="preserve">  izvršava od</w:t>
      </w:r>
      <w:r>
        <w:t>luke Skupštine,samostalno  sklapa ugovore, razmatra izvješća o  poslovanju Društva</w:t>
      </w:r>
      <w:r w:rsidR="0021130C">
        <w:t xml:space="preserve">,  saziva  sjednice Skupštine,zaključuje ugovore o  radu sa zaposlenima u Društvu.Direktor  mora voditi poslove društva pažnjom  urednog   i  savjesnog </w:t>
      </w:r>
      <w:r w:rsidR="00157D26">
        <w:t xml:space="preserve"> gospodarstvenika</w:t>
      </w:r>
    </w:p>
    <w:p w14:paraId="6B3B43BB" w14:textId="77777777" w:rsidR="00157D26" w:rsidRDefault="00157D26"/>
    <w:p w14:paraId="5BA24E4C" w14:textId="77777777" w:rsidR="00157D26" w:rsidRDefault="00157D26"/>
    <w:p w14:paraId="7CA2B311" w14:textId="77777777" w:rsidR="00157D26" w:rsidRDefault="00157D26"/>
    <w:p w14:paraId="08BC7DE1" w14:textId="77777777" w:rsidR="00FB4427" w:rsidRPr="00644C27" w:rsidRDefault="00157D26">
      <w:pPr>
        <w:rPr>
          <w:b/>
        </w:rPr>
      </w:pPr>
      <w:r>
        <w:t>2</w:t>
      </w:r>
      <w:r w:rsidRPr="00644C27">
        <w:rPr>
          <w:b/>
        </w:rPr>
        <w:t xml:space="preserve">.REZULTATI </w:t>
      </w:r>
      <w:r w:rsidR="00D7574F" w:rsidRPr="00644C27">
        <w:rPr>
          <w:b/>
        </w:rPr>
        <w:t xml:space="preserve"> </w:t>
      </w:r>
      <w:r w:rsidRPr="00644C27">
        <w:rPr>
          <w:b/>
        </w:rPr>
        <w:t>POSLOVANJA</w:t>
      </w:r>
    </w:p>
    <w:p w14:paraId="4235C707" w14:textId="77777777" w:rsidR="00644C27" w:rsidRPr="00644C27" w:rsidRDefault="00644C27">
      <w:pPr>
        <w:rPr>
          <w:b/>
        </w:rPr>
      </w:pPr>
      <w:r w:rsidRPr="00644C27">
        <w:rPr>
          <w:b/>
        </w:rPr>
        <w:t>PRIHODI</w:t>
      </w:r>
    </w:p>
    <w:p w14:paraId="24212A6A" w14:textId="77777777" w:rsidR="00D7574F" w:rsidRDefault="003F2917">
      <w:r>
        <w:t>Ukupni  prihodi  druš</w:t>
      </w:r>
      <w:r w:rsidR="000336A0">
        <w:t>tva u  2019</w:t>
      </w:r>
      <w:r w:rsidR="009A161A">
        <w:t xml:space="preserve">. godini </w:t>
      </w:r>
      <w:r w:rsidR="002534C0">
        <w:t xml:space="preserve"> iznose </w:t>
      </w:r>
      <w:r w:rsidR="000336A0">
        <w:t>1.279.979</w:t>
      </w:r>
      <w:r w:rsidR="002534C0">
        <w:t>,00</w:t>
      </w:r>
      <w:r w:rsidR="00BD06D7">
        <w:t xml:space="preserve"> k</w:t>
      </w:r>
      <w:r w:rsidR="00E84DEF">
        <w:t>u</w:t>
      </w:r>
      <w:r w:rsidR="00BD06D7">
        <w:t>n</w:t>
      </w:r>
      <w:r w:rsidR="00E84DEF">
        <w:t>e</w:t>
      </w:r>
      <w:r w:rsidR="000C613A">
        <w:t>.</w:t>
      </w:r>
    </w:p>
    <w:p w14:paraId="2764FA4D" w14:textId="77777777" w:rsidR="00BF2390" w:rsidRPr="00140277" w:rsidRDefault="00AA4C54">
      <w:pPr>
        <w:rPr>
          <w:lang w:val="de-DE"/>
        </w:rPr>
      </w:pPr>
      <w:r w:rsidRPr="00140277">
        <w:rPr>
          <w:lang w:val="de-DE"/>
        </w:rPr>
        <w:lastRenderedPageBreak/>
        <w:t>Struktura  prihoda   je</w:t>
      </w:r>
      <w:r w:rsidR="00BF2390" w:rsidRPr="00140277">
        <w:rPr>
          <w:lang w:val="de-DE"/>
        </w:rPr>
        <w:t>:</w:t>
      </w:r>
    </w:p>
    <w:p w14:paraId="67E334FC" w14:textId="77777777" w:rsidR="00BF2390" w:rsidRPr="00140277" w:rsidRDefault="00BF2390">
      <w:pPr>
        <w:rPr>
          <w:lang w:val="de-DE"/>
        </w:rPr>
      </w:pPr>
      <w:r w:rsidRPr="00140277">
        <w:rPr>
          <w:lang w:val="de-DE"/>
        </w:rPr>
        <w:t>-</w:t>
      </w:r>
      <w:r w:rsidR="006C2FDE">
        <w:rPr>
          <w:lang w:val="de-DE"/>
        </w:rPr>
        <w:t xml:space="preserve"> </w:t>
      </w:r>
      <w:r w:rsidR="000369D8">
        <w:rPr>
          <w:lang w:val="de-DE"/>
        </w:rPr>
        <w:t>10</w:t>
      </w:r>
      <w:r w:rsidR="00AA4C54" w:rsidRPr="00140277">
        <w:rPr>
          <w:lang w:val="de-DE"/>
        </w:rPr>
        <w:t xml:space="preserve"> %  od  usluge  prikupljanja i odvoza  komunalnog</w:t>
      </w:r>
      <w:r w:rsidRPr="00140277">
        <w:rPr>
          <w:lang w:val="de-DE"/>
        </w:rPr>
        <w:t xml:space="preserve"> otpada</w:t>
      </w:r>
    </w:p>
    <w:p w14:paraId="12749FA9" w14:textId="77777777" w:rsidR="00BF2390" w:rsidRPr="00BF2390" w:rsidRDefault="00BF2390">
      <w:pPr>
        <w:rPr>
          <w:lang w:val="de-DE"/>
        </w:rPr>
      </w:pPr>
      <w:r w:rsidRPr="00BF2390">
        <w:rPr>
          <w:lang w:val="de-DE"/>
        </w:rPr>
        <w:t>-</w:t>
      </w:r>
      <w:r w:rsidR="00A65D04">
        <w:rPr>
          <w:lang w:val="de-DE"/>
        </w:rPr>
        <w:t>23</w:t>
      </w:r>
      <w:r w:rsidR="00AA4C54" w:rsidRPr="00BF2390">
        <w:rPr>
          <w:lang w:val="de-DE"/>
        </w:rPr>
        <w:t xml:space="preserve"> % prihoda je  od usluge  vodopskrbe, </w:t>
      </w:r>
    </w:p>
    <w:p w14:paraId="1F1DD064" w14:textId="77777777" w:rsidR="00BF2390" w:rsidRPr="00BF2390" w:rsidRDefault="00A65D04">
      <w:pPr>
        <w:rPr>
          <w:lang w:val="de-DE"/>
        </w:rPr>
      </w:pPr>
      <w:r>
        <w:rPr>
          <w:lang w:val="de-DE"/>
        </w:rPr>
        <w:t>-17</w:t>
      </w:r>
      <w:r w:rsidR="006C2FDE">
        <w:rPr>
          <w:lang w:val="de-DE"/>
        </w:rPr>
        <w:t xml:space="preserve"> </w:t>
      </w:r>
      <w:r w:rsidR="00BF2390" w:rsidRPr="00BF2390">
        <w:rPr>
          <w:lang w:val="de-DE"/>
        </w:rPr>
        <w:t>%</w:t>
      </w:r>
      <w:r w:rsidR="00AA4C54" w:rsidRPr="00BF2390">
        <w:rPr>
          <w:lang w:val="de-DE"/>
        </w:rPr>
        <w:t>uslug</w:t>
      </w:r>
      <w:r w:rsidR="00D96DC0">
        <w:rPr>
          <w:lang w:val="de-DE"/>
        </w:rPr>
        <w:t xml:space="preserve">a održavanja groblja  </w:t>
      </w:r>
      <w:r w:rsidR="00F8764A" w:rsidRPr="00BF2390">
        <w:rPr>
          <w:lang w:val="de-DE"/>
        </w:rPr>
        <w:t xml:space="preserve"> </w:t>
      </w:r>
    </w:p>
    <w:p w14:paraId="55D0566E" w14:textId="77777777" w:rsidR="00BF2390" w:rsidRDefault="00BF2390">
      <w:pPr>
        <w:rPr>
          <w:lang w:val="de-DE"/>
        </w:rPr>
      </w:pPr>
      <w:r>
        <w:rPr>
          <w:lang w:val="de-DE"/>
        </w:rPr>
        <w:t>-</w:t>
      </w:r>
      <w:r w:rsidR="00A65D04">
        <w:rPr>
          <w:lang w:val="de-DE"/>
        </w:rPr>
        <w:t>38</w:t>
      </w:r>
      <w:r w:rsidR="006C2FDE">
        <w:rPr>
          <w:lang w:val="de-DE"/>
        </w:rPr>
        <w:t xml:space="preserve"> </w:t>
      </w:r>
      <w:r w:rsidRPr="00BF2390">
        <w:rPr>
          <w:lang w:val="de-DE"/>
        </w:rPr>
        <w:t>%</w:t>
      </w:r>
      <w:r w:rsidR="00AA4C54" w:rsidRPr="00BF2390">
        <w:rPr>
          <w:lang w:val="de-DE"/>
        </w:rPr>
        <w:t xml:space="preserve"> zatim  usluga održavanja nerazvrstanih  puteva </w:t>
      </w:r>
      <w:r w:rsidR="00A65D04">
        <w:rPr>
          <w:lang w:val="de-DE"/>
        </w:rPr>
        <w:t>,javnih površina, kulturnih lokaliteta</w:t>
      </w:r>
      <w:r>
        <w:rPr>
          <w:lang w:val="de-DE"/>
        </w:rPr>
        <w:t xml:space="preserve"> </w:t>
      </w:r>
    </w:p>
    <w:p w14:paraId="3490AC74" w14:textId="77777777" w:rsidR="00AA4C54" w:rsidRDefault="00EB26E0">
      <w:pPr>
        <w:rPr>
          <w:lang w:val="de-DE"/>
        </w:rPr>
      </w:pPr>
      <w:r>
        <w:rPr>
          <w:lang w:val="de-DE"/>
        </w:rPr>
        <w:t>-</w:t>
      </w:r>
      <w:r w:rsidR="00A65D04">
        <w:rPr>
          <w:lang w:val="de-DE"/>
        </w:rPr>
        <w:t xml:space="preserve"> 12</w:t>
      </w:r>
      <w:r w:rsidR="00F8764A" w:rsidRPr="00BF2390">
        <w:rPr>
          <w:lang w:val="de-DE"/>
        </w:rPr>
        <w:t xml:space="preserve"> %  su uslu</w:t>
      </w:r>
      <w:r w:rsidR="000369D8">
        <w:rPr>
          <w:lang w:val="de-DE"/>
        </w:rPr>
        <w:t xml:space="preserve">ge  rada bagera i  ostale  </w:t>
      </w:r>
      <w:r w:rsidR="00F8764A" w:rsidRPr="00BF2390">
        <w:rPr>
          <w:lang w:val="de-DE"/>
        </w:rPr>
        <w:t xml:space="preserve"> usluge</w:t>
      </w:r>
      <w:r w:rsidR="00631846" w:rsidRPr="00BF2390">
        <w:rPr>
          <w:lang w:val="de-DE"/>
        </w:rPr>
        <w:t>.</w:t>
      </w:r>
    </w:p>
    <w:p w14:paraId="2D34A699" w14:textId="77777777" w:rsidR="006C2FDE" w:rsidRPr="00BF2390" w:rsidRDefault="006C2FDE">
      <w:pPr>
        <w:rPr>
          <w:lang w:val="de-DE"/>
        </w:rPr>
      </w:pPr>
    </w:p>
    <w:p w14:paraId="57E807DC" w14:textId="77777777" w:rsidR="003B0C84" w:rsidRDefault="00BE358C">
      <w:pPr>
        <w:rPr>
          <w:lang w:val="de-DE"/>
        </w:rPr>
      </w:pPr>
      <w:r>
        <w:rPr>
          <w:noProof/>
          <w:lang w:val="hr-HR" w:eastAsia="hr-HR"/>
        </w:rPr>
        <w:drawing>
          <wp:inline distT="0" distB="0" distL="0" distR="0" wp14:anchorId="6BB507F2" wp14:editId="01C3B138">
            <wp:extent cx="5486400" cy="3200400"/>
            <wp:effectExtent l="0" t="0" r="0" b="0"/>
            <wp:docPr id="1" name="Grafikon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7B825950" w14:textId="77777777" w:rsidR="003B0C84" w:rsidRDefault="003B0C84">
      <w:pPr>
        <w:rPr>
          <w:lang w:val="de-DE"/>
        </w:rPr>
      </w:pPr>
    </w:p>
    <w:p w14:paraId="52A93C76" w14:textId="77777777" w:rsidR="003B0C84" w:rsidRDefault="003B0C84">
      <w:pPr>
        <w:rPr>
          <w:lang w:val="de-DE"/>
        </w:rPr>
      </w:pPr>
    </w:p>
    <w:p w14:paraId="41815202" w14:textId="77777777" w:rsidR="003B0C84" w:rsidRPr="00644C27" w:rsidRDefault="00644C27">
      <w:pPr>
        <w:rPr>
          <w:b/>
          <w:lang w:val="de-DE"/>
        </w:rPr>
      </w:pPr>
      <w:r w:rsidRPr="00644C27">
        <w:rPr>
          <w:b/>
          <w:lang w:val="de-DE"/>
        </w:rPr>
        <w:t>RASHODI</w:t>
      </w:r>
    </w:p>
    <w:p w14:paraId="1933FA16" w14:textId="3DB9AB5F" w:rsidR="00631846" w:rsidRPr="00140277" w:rsidRDefault="00BD3F17">
      <w:pPr>
        <w:rPr>
          <w:lang w:val="de-DE"/>
        </w:rPr>
      </w:pPr>
      <w:r w:rsidRPr="00140277">
        <w:rPr>
          <w:lang w:val="de-DE"/>
        </w:rPr>
        <w:t xml:space="preserve">Rashodi </w:t>
      </w:r>
      <w:r w:rsidR="00BE358C">
        <w:rPr>
          <w:lang w:val="de-DE"/>
        </w:rPr>
        <w:t xml:space="preserve"> u  201</w:t>
      </w:r>
      <w:r w:rsidR="000D54F9">
        <w:rPr>
          <w:lang w:val="de-DE"/>
        </w:rPr>
        <w:t>9</w:t>
      </w:r>
      <w:r w:rsidR="00631846" w:rsidRPr="00140277">
        <w:rPr>
          <w:lang w:val="de-DE"/>
        </w:rPr>
        <w:t xml:space="preserve">.  godini </w:t>
      </w:r>
      <w:r w:rsidR="00F939EA">
        <w:rPr>
          <w:lang w:val="de-DE"/>
        </w:rPr>
        <w:t xml:space="preserve">  1.280.315</w:t>
      </w:r>
      <w:r w:rsidR="00B000F8">
        <w:rPr>
          <w:lang w:val="de-DE"/>
        </w:rPr>
        <w:t>,00</w:t>
      </w:r>
    </w:p>
    <w:p w14:paraId="7A0DCBEC" w14:textId="77777777" w:rsidR="00BF2390" w:rsidRPr="0042782A" w:rsidRDefault="00BF2390">
      <w:pPr>
        <w:rPr>
          <w:lang w:val="de-DE"/>
        </w:rPr>
      </w:pPr>
      <w:r w:rsidRPr="0042782A">
        <w:rPr>
          <w:lang w:val="de-DE"/>
        </w:rPr>
        <w:t>-</w:t>
      </w:r>
      <w:r w:rsidR="00F939EA">
        <w:rPr>
          <w:lang w:val="de-DE"/>
        </w:rPr>
        <w:t>5</w:t>
      </w:r>
      <w:r w:rsidR="00FB54C0" w:rsidRPr="0042782A">
        <w:rPr>
          <w:lang w:val="de-DE"/>
        </w:rPr>
        <w:t>%  troškovi  električne  energije  i</w:t>
      </w:r>
      <w:r w:rsidR="00601420" w:rsidRPr="0042782A">
        <w:rPr>
          <w:lang w:val="de-DE"/>
        </w:rPr>
        <w:t xml:space="preserve"> pogonskog  goriva za  strojeve i  alate</w:t>
      </w:r>
      <w:r w:rsidR="00BD3F17" w:rsidRPr="0042782A">
        <w:rPr>
          <w:lang w:val="de-DE"/>
        </w:rPr>
        <w:t xml:space="preserve"> ,</w:t>
      </w:r>
    </w:p>
    <w:p w14:paraId="7E5503D5" w14:textId="77777777" w:rsidR="00BF2390" w:rsidRPr="0042782A" w:rsidRDefault="006325C1">
      <w:pPr>
        <w:rPr>
          <w:lang w:val="de-DE"/>
        </w:rPr>
      </w:pPr>
      <w:r>
        <w:rPr>
          <w:lang w:val="de-DE"/>
        </w:rPr>
        <w:t>-2</w:t>
      </w:r>
      <w:r w:rsidR="00033C14">
        <w:rPr>
          <w:lang w:val="de-DE"/>
        </w:rPr>
        <w:t xml:space="preserve"> </w:t>
      </w:r>
      <w:r w:rsidR="00BF2390" w:rsidRPr="0042782A">
        <w:rPr>
          <w:lang w:val="de-DE"/>
        </w:rPr>
        <w:t>%</w:t>
      </w:r>
      <w:r w:rsidR="00E85F8A">
        <w:rPr>
          <w:lang w:val="de-DE"/>
        </w:rPr>
        <w:t xml:space="preserve"> </w:t>
      </w:r>
      <w:r w:rsidR="00BD3F17" w:rsidRPr="0042782A">
        <w:rPr>
          <w:lang w:val="de-DE"/>
        </w:rPr>
        <w:t>rashodi</w:t>
      </w:r>
      <w:r w:rsidR="006F1644" w:rsidRPr="0042782A">
        <w:rPr>
          <w:lang w:val="de-DE"/>
        </w:rPr>
        <w:t xml:space="preserve">  preuzimanja  pitke  vode od KNAUF-a</w:t>
      </w:r>
      <w:r w:rsidR="00601420" w:rsidRPr="0042782A">
        <w:rPr>
          <w:lang w:val="de-DE"/>
        </w:rPr>
        <w:t>,</w:t>
      </w:r>
    </w:p>
    <w:p w14:paraId="1E810030" w14:textId="77777777" w:rsidR="00BF2390" w:rsidRDefault="00BF2390">
      <w:r>
        <w:t>-</w:t>
      </w:r>
      <w:r w:rsidR="00505A9D">
        <w:t xml:space="preserve"> 3</w:t>
      </w:r>
      <w:r w:rsidR="00033C14">
        <w:t xml:space="preserve"> </w:t>
      </w:r>
      <w:r w:rsidR="00601420" w:rsidRPr="00601420">
        <w:t>%</w:t>
      </w:r>
      <w:r w:rsidR="004E283E">
        <w:t xml:space="preserve"> rezervni dijelovi ,</w:t>
      </w:r>
    </w:p>
    <w:p w14:paraId="55F0E403" w14:textId="77777777" w:rsidR="00BF2390" w:rsidRDefault="00BF2390">
      <w:r>
        <w:t>-</w:t>
      </w:r>
      <w:r w:rsidR="006F1644">
        <w:t xml:space="preserve"> </w:t>
      </w:r>
      <w:r w:rsidR="006325C1">
        <w:t>1</w:t>
      </w:r>
      <w:r w:rsidR="00033C14">
        <w:t xml:space="preserve"> </w:t>
      </w:r>
      <w:r w:rsidR="004E283E">
        <w:t>%</w:t>
      </w:r>
      <w:r w:rsidR="00E85F8A">
        <w:t xml:space="preserve"> </w:t>
      </w:r>
      <w:r w:rsidR="00BD3F17">
        <w:t xml:space="preserve">rashodi </w:t>
      </w:r>
      <w:r w:rsidR="006F1644">
        <w:t>održavanja  crpne stanice i  klorinatora  ,</w:t>
      </w:r>
    </w:p>
    <w:p w14:paraId="1568383C" w14:textId="77777777" w:rsidR="00BF2390" w:rsidRDefault="00C40B90">
      <w:r>
        <w:lastRenderedPageBreak/>
        <w:t>-</w:t>
      </w:r>
      <w:r w:rsidR="00BE358C">
        <w:t>7</w:t>
      </w:r>
      <w:r w:rsidR="00033C14">
        <w:t xml:space="preserve"> </w:t>
      </w:r>
      <w:r w:rsidR="00BF2390">
        <w:t>%</w:t>
      </w:r>
      <w:r w:rsidR="006F1644">
        <w:t xml:space="preserve"> </w:t>
      </w:r>
      <w:r w:rsidR="00E85F8A">
        <w:t xml:space="preserve"> </w:t>
      </w:r>
      <w:r w:rsidR="006F1644">
        <w:t>održavan</w:t>
      </w:r>
      <w:r w:rsidR="00BD3F17">
        <w:t>je  vozila , bagera, kosilica  i</w:t>
      </w:r>
      <w:r w:rsidR="00BF2390">
        <w:t xml:space="preserve"> pila  </w:t>
      </w:r>
      <w:r w:rsidR="006F1644">
        <w:t xml:space="preserve"> , </w:t>
      </w:r>
      <w:r w:rsidR="00BF2390">
        <w:t>-</w:t>
      </w:r>
    </w:p>
    <w:p w14:paraId="5A4213E9" w14:textId="77777777" w:rsidR="00BF2390" w:rsidRDefault="00505A9D">
      <w:r>
        <w:t>-3</w:t>
      </w:r>
      <w:r w:rsidR="00033C14">
        <w:t xml:space="preserve"> </w:t>
      </w:r>
      <w:r w:rsidR="00BF2390">
        <w:t>%</w:t>
      </w:r>
      <w:r w:rsidR="00E85F8A">
        <w:t xml:space="preserve"> </w:t>
      </w:r>
      <w:r w:rsidR="006F1644">
        <w:t>uslug</w:t>
      </w:r>
      <w:r w:rsidR="00BF2390">
        <w:t>e  atestiranja pitke  vode   ,</w:t>
      </w:r>
    </w:p>
    <w:p w14:paraId="3402C1BD" w14:textId="77777777" w:rsidR="00E84DEF" w:rsidRDefault="00BE358C">
      <w:r>
        <w:t>-6</w:t>
      </w:r>
      <w:r w:rsidR="00505A9D">
        <w:t>6</w:t>
      </w:r>
      <w:r w:rsidR="00BF2390">
        <w:t xml:space="preserve"> %  su  rashodi za plaće  za bruto plaće,</w:t>
      </w:r>
    </w:p>
    <w:p w14:paraId="68CF3F4F" w14:textId="77777777" w:rsidR="002C641D" w:rsidRDefault="00BF2390">
      <w:r>
        <w:t>-</w:t>
      </w:r>
      <w:r w:rsidR="00505A9D">
        <w:t>13</w:t>
      </w:r>
      <w:r w:rsidR="00E85F8A">
        <w:t xml:space="preserve"> </w:t>
      </w:r>
      <w:r w:rsidR="00EB26E0">
        <w:t>% ostali   rashodi( o</w:t>
      </w:r>
      <w:r w:rsidR="00C40B90">
        <w:t>siguranja opreme , zaposlenika i</w:t>
      </w:r>
      <w:r w:rsidR="00EB26E0">
        <w:t xml:space="preserve"> prometnih sredstava, naknada ban</w:t>
      </w:r>
      <w:r w:rsidR="00DA74DD">
        <w:t>kama  , troškovi literatutre …)</w:t>
      </w:r>
    </w:p>
    <w:p w14:paraId="71BC96C2" w14:textId="77777777" w:rsidR="00644C27" w:rsidRDefault="00644C27">
      <w:pPr>
        <w:rPr>
          <w:noProof/>
        </w:rPr>
      </w:pPr>
    </w:p>
    <w:p w14:paraId="6AF0813E" w14:textId="77777777" w:rsidR="00B9530E" w:rsidRDefault="00BE358C" w:rsidP="00B9530E">
      <w:r>
        <w:rPr>
          <w:noProof/>
          <w:lang w:val="hr-HR" w:eastAsia="hr-HR"/>
        </w:rPr>
        <w:drawing>
          <wp:inline distT="0" distB="0" distL="0" distR="0" wp14:anchorId="3B540F8B" wp14:editId="3381B039">
            <wp:extent cx="5715000" cy="3495675"/>
            <wp:effectExtent l="0" t="0" r="0" b="0"/>
            <wp:docPr id="2" name="Grafikon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79B0F9A" w14:textId="77777777" w:rsidR="00B9530E" w:rsidRDefault="00B9530E" w:rsidP="00B9530E">
      <w:pPr>
        <w:rPr>
          <w:noProof/>
        </w:rPr>
      </w:pPr>
      <w:r>
        <w:t>Društvo nije  zaduženo .</w:t>
      </w:r>
      <w:r w:rsidRPr="00FF5F9D">
        <w:rPr>
          <w:noProof/>
        </w:rPr>
        <w:t xml:space="preserve"> </w:t>
      </w:r>
    </w:p>
    <w:p w14:paraId="02B245F7" w14:textId="77777777" w:rsidR="003B0C84" w:rsidRDefault="0018652C">
      <w:r>
        <w:t>Udio pl</w:t>
      </w:r>
      <w:r w:rsidR="00505A9D">
        <w:t>aća  je povećan u odnosu na 2018</w:t>
      </w:r>
      <w:r w:rsidR="00B1310E">
        <w:t>.godinu zbog  7</w:t>
      </w:r>
      <w:r>
        <w:t xml:space="preserve"> sezo</w:t>
      </w:r>
      <w:r w:rsidR="00B1310E">
        <w:t>nskih radnika  koji su radilo prosječno 7 mjeseci</w:t>
      </w:r>
      <w:r>
        <w:t>.</w:t>
      </w:r>
    </w:p>
    <w:p w14:paraId="0C32BEFE" w14:textId="77777777" w:rsidR="003B0C84" w:rsidRDefault="003B0C84"/>
    <w:p w14:paraId="11D5DAD7" w14:textId="77777777" w:rsidR="00630CC6" w:rsidRDefault="002C3633">
      <w:r>
        <w:t>2.1.</w:t>
      </w:r>
      <w:r w:rsidR="008B7873">
        <w:t xml:space="preserve"> </w:t>
      </w:r>
      <w:r w:rsidR="00630CC6">
        <w:t>PRIKUPL</w:t>
      </w:r>
      <w:r w:rsidR="008B7873">
        <w:t>J</w:t>
      </w:r>
      <w:r w:rsidR="00630CC6">
        <w:t>ANJE</w:t>
      </w:r>
      <w:r w:rsidR="00F94FB2">
        <w:t xml:space="preserve">  I  ODVOZ</w:t>
      </w:r>
      <w:r w:rsidR="00630CC6">
        <w:t xml:space="preserve"> </w:t>
      </w:r>
      <w:r w:rsidR="00F94FB2">
        <w:t xml:space="preserve"> </w:t>
      </w:r>
      <w:r w:rsidR="00630CC6">
        <w:t>KOMUNALNOG  OTPADA</w:t>
      </w:r>
    </w:p>
    <w:p w14:paraId="543915EE" w14:textId="77777777" w:rsidR="00DA74DD" w:rsidRDefault="00AA3994">
      <w:r>
        <w:t>Prihodi koje ostvarujemo s</w:t>
      </w:r>
      <w:r w:rsidR="00B9530E">
        <w:t xml:space="preserve"> osnova prikupljanja i</w:t>
      </w:r>
      <w:r>
        <w:t xml:space="preserve"> o</w:t>
      </w:r>
      <w:r w:rsidR="00E44910">
        <w:t xml:space="preserve">dvoza  komunalnog </w:t>
      </w:r>
      <w:r w:rsidR="0038342E">
        <w:t xml:space="preserve"> otpada su  10</w:t>
      </w:r>
      <w:r>
        <w:t xml:space="preserve"> %  ukupnih  prihoda. Cijela  općina  Biskupija je  pokrivena  uslugom prikupljanja  i  odvoza  komunalnog  otpada  . Društvo ima  na raspolaganju  160 kontejnera  zapremine  1100 litara koji  su raspoređeni</w:t>
      </w:r>
      <w:r w:rsidR="00E44910">
        <w:t xml:space="preserve">  po  naseljima. U</w:t>
      </w:r>
      <w:r w:rsidR="00886DA3">
        <w:t xml:space="preserve"> toku 2014</w:t>
      </w:r>
      <w:r>
        <w:t>. godine   uz  pom</w:t>
      </w:r>
      <w:r w:rsidR="00F4710F">
        <w:t xml:space="preserve">oć  Općine  </w:t>
      </w:r>
      <w:r w:rsidR="00BF0B21">
        <w:t>i</w:t>
      </w:r>
      <w:r w:rsidR="00F4710F">
        <w:t xml:space="preserve"> Fonda  za</w:t>
      </w:r>
      <w:r w:rsidR="00E44910">
        <w:t xml:space="preserve">  zaštitu  okoliša </w:t>
      </w:r>
      <w:r w:rsidR="008E516E">
        <w:t>i</w:t>
      </w:r>
      <w:r w:rsidR="00E44910">
        <w:t xml:space="preserve"> </w:t>
      </w:r>
      <w:r w:rsidR="00F4710F">
        <w:t xml:space="preserve"> energetsku  učinkovitost  nabavili  15 kontejnera  zapremine 1100 litara, po  5  komada za prikupljanje  stakla, plastike i</w:t>
      </w:r>
      <w:r w:rsidR="008235DC">
        <w:t xml:space="preserve"> papira  koji  su </w:t>
      </w:r>
      <w:r w:rsidR="008235DC">
        <w:lastRenderedPageBreak/>
        <w:t>raspoređeni na  pet lokacija.</w:t>
      </w:r>
      <w:r w:rsidR="00BF0B21">
        <w:t xml:space="preserve"> Navedeni  zeleni otoci se nalaze  u  Riđanima, centar, Orlić kod  zgrade Općine, Biskupija kod</w:t>
      </w:r>
      <w:r w:rsidR="008E516E">
        <w:t xml:space="preserve">  trgovine, Zvjerinac ,centar  i</w:t>
      </w:r>
      <w:r w:rsidR="00BF0B21">
        <w:t xml:space="preserve">  Vrbnik  kod  Doma.</w:t>
      </w:r>
    </w:p>
    <w:p w14:paraId="2D0B2005" w14:textId="77777777" w:rsidR="0010518A" w:rsidRDefault="00BF0B21">
      <w:r>
        <w:t xml:space="preserve">U  2015.  godini je  nabavljeno  400 plastičnih kanti  zapremine  120 litara , za miješani </w:t>
      </w:r>
      <w:r w:rsidR="00E44910">
        <w:t xml:space="preserve"> komunalni  otpad.</w:t>
      </w:r>
      <w:r w:rsidR="00C414B4">
        <w:t>Dosad smo  podijelili manji broj  kanti jer bi u  tom</w:t>
      </w:r>
      <w:r w:rsidR="00695E3E">
        <w:t xml:space="preserve"> slučaju</w:t>
      </w:r>
      <w:r w:rsidR="00C414B4">
        <w:t xml:space="preserve"> skupljanje otpada trajalo  vremenski duže.</w:t>
      </w:r>
      <w:r w:rsidR="0010518A">
        <w:t>Također  planiramo  u 2019.</w:t>
      </w:r>
      <w:r w:rsidR="00695E3E">
        <w:t xml:space="preserve">  </w:t>
      </w:r>
      <w:r w:rsidR="00063776">
        <w:t>uvesti  odvojeno  prikupljanje otpada   od vrata do vrata.  Početak rada Bikarca , centra za mehaničko biološku obradu  otpada , određuje naše  postupanje  s miješanim komunalnim  otpadom.</w:t>
      </w:r>
    </w:p>
    <w:p w14:paraId="1ED825CD" w14:textId="77777777" w:rsidR="0058461D" w:rsidRDefault="0058461D">
      <w:r>
        <w:t>Tokom  2019. Godine kupljeno  je 150 kanti  za miješani  komunalni  otpad  zapremine 80 litara I  50  kanti  zapremine 240 litara.Na bavljeno  je  12000  komada  vrećica za razvrstavanje   papira  i  plastike  .</w:t>
      </w:r>
    </w:p>
    <w:p w14:paraId="652EF5F9" w14:textId="77777777" w:rsidR="000161C6" w:rsidRDefault="00EF5E39">
      <w:r>
        <w:t>U  2019</w:t>
      </w:r>
      <w:r w:rsidR="00BF0B21">
        <w:t xml:space="preserve">.  </w:t>
      </w:r>
      <w:r w:rsidR="0010059B">
        <w:t>g</w:t>
      </w:r>
      <w:r w:rsidR="00BF0B21">
        <w:t xml:space="preserve">odini </w:t>
      </w:r>
      <w:r w:rsidR="00886DA3">
        <w:t xml:space="preserve"> prikupljeno je i  odvezeno</w:t>
      </w:r>
      <w:r w:rsidR="0010518A">
        <w:t xml:space="preserve"> 77 </w:t>
      </w:r>
      <w:r w:rsidR="00886DA3">
        <w:t xml:space="preserve"> tura</w:t>
      </w:r>
      <w:r w:rsidR="00BF0B21">
        <w:t xml:space="preserve"> komunalnog  otpada  </w:t>
      </w:r>
      <w:r w:rsidR="00581EB7">
        <w:t>, komunalnim vozilom</w:t>
      </w:r>
      <w:r w:rsidR="00BF0B21">
        <w:t xml:space="preserve">  čija je  zapremina  12 m3</w:t>
      </w:r>
      <w:r w:rsidR="0010059B">
        <w:t xml:space="preserve">, </w:t>
      </w:r>
      <w:r w:rsidR="00F5364C">
        <w:t>to</w:t>
      </w:r>
      <w:r w:rsidR="0058461D">
        <w:t xml:space="preserve">  je po procjeni  odvezeno  130</w:t>
      </w:r>
      <w:r w:rsidR="00581EB7">
        <w:t xml:space="preserve"> tona</w:t>
      </w:r>
      <w:r w:rsidR="0010059B">
        <w:t xml:space="preserve"> </w:t>
      </w:r>
      <w:r w:rsidR="000161C6">
        <w:t xml:space="preserve"> miješanog  komunalnog  otpada  i  odloženo na deponiju Mala Promina.</w:t>
      </w:r>
      <w:r w:rsidR="00C414B4">
        <w:t xml:space="preserve"> </w:t>
      </w:r>
      <w:r w:rsidR="0058461D">
        <w:t>Ukupno ima  533</w:t>
      </w:r>
      <w:r w:rsidR="0010518A">
        <w:t xml:space="preserve"> </w:t>
      </w:r>
      <w:r w:rsidR="00706655">
        <w:t>potrošača kojima  se  vrši  usluga  odvoza  komunalnog  otpada.</w:t>
      </w:r>
      <w:r w:rsidR="00695E3E">
        <w:t>Broj potrošača je   s osnova prik</w:t>
      </w:r>
      <w:r w:rsidR="0010518A">
        <w:t>upljanja komunalnog otpada je  4%   manji nego 2017</w:t>
      </w:r>
      <w:r w:rsidR="00695E3E">
        <w:t>.godine</w:t>
      </w:r>
      <w:r w:rsidR="0010518A">
        <w:t>.</w:t>
      </w:r>
    </w:p>
    <w:p w14:paraId="559F3CC1" w14:textId="77777777" w:rsidR="0058461D" w:rsidRDefault="0058461D">
      <w:r>
        <w:t>Planirano  je  u 2020.  Podijeliti   kante  za  miješani   komunalni  otpad   i  vrećice za odvajanje   reciklabilnog  otpadapo  kućanstvima.Krupni   otpad  će  se odvoziti  dva puta godišnje besplatno.</w:t>
      </w:r>
    </w:p>
    <w:p w14:paraId="58EA9626" w14:textId="77777777" w:rsidR="005F2C0B" w:rsidRDefault="005F2C0B">
      <w:r>
        <w:t>Odvajanjem  biološkog otpada  I  korisnih  vrsta otpada  sigurno  bismo  smanjili  na polovinu   miješani  komunalni otpad.</w:t>
      </w:r>
    </w:p>
    <w:p w14:paraId="3A8F0812" w14:textId="77777777" w:rsidR="00F5364C" w:rsidRDefault="00F5364C"/>
    <w:p w14:paraId="1C357355" w14:textId="77777777" w:rsidR="00630CC6" w:rsidRPr="00F715AD" w:rsidRDefault="002C3633">
      <w:pPr>
        <w:rPr>
          <w:b/>
        </w:rPr>
      </w:pPr>
      <w:r w:rsidRPr="00F715AD">
        <w:rPr>
          <w:b/>
        </w:rPr>
        <w:t>2.2.</w:t>
      </w:r>
      <w:r w:rsidR="00630CC6" w:rsidRPr="00F715AD">
        <w:rPr>
          <w:b/>
        </w:rPr>
        <w:t>USLUGA VODOPSKRBE</w:t>
      </w:r>
    </w:p>
    <w:p w14:paraId="499640B8" w14:textId="77777777" w:rsidR="00F94FB2" w:rsidRDefault="0058461D">
      <w:r>
        <w:t>U 2019</w:t>
      </w:r>
      <w:r w:rsidR="00F94FB2">
        <w:t xml:space="preserve">. godini   je isporučeno </w:t>
      </w:r>
      <w:r>
        <w:t xml:space="preserve"> ukupno  40.873</w:t>
      </w:r>
      <w:r w:rsidR="00581EB7">
        <w:t xml:space="preserve"> </w:t>
      </w:r>
      <w:r w:rsidR="00A4101C">
        <w:t>m3  pitke  vode.</w:t>
      </w:r>
      <w:r w:rsidR="00D6489A">
        <w:t xml:space="preserve"> </w:t>
      </w:r>
      <w:r>
        <w:t xml:space="preserve"> Potrošnja u 2019</w:t>
      </w:r>
      <w:r w:rsidR="00963215">
        <w:t>. Godini je 12veća nego  u 2018</w:t>
      </w:r>
      <w:r w:rsidR="00F406C0">
        <w:t>. G</w:t>
      </w:r>
      <w:r w:rsidR="00963215">
        <w:t>odini. Gubici  na   mreži  su 36</w:t>
      </w:r>
      <w:r w:rsidR="00F406C0">
        <w:t xml:space="preserve"> %</w:t>
      </w:r>
      <w:r w:rsidR="00D6489A">
        <w:t>. Razlog   gubitaka  je  loša</w:t>
      </w:r>
      <w:r w:rsidR="00F406C0">
        <w:t xml:space="preserve"> i</w:t>
      </w:r>
      <w:r w:rsidR="00A668B0">
        <w:t xml:space="preserve">  dotrajala </w:t>
      </w:r>
      <w:r w:rsidR="00D6489A">
        <w:t xml:space="preserve">  lokalna mreža  na području  Uzdolja  i  Markovca. </w:t>
      </w:r>
      <w:r w:rsidR="00F406C0">
        <w:t>U gubitke spada  u voda koju utroše vatrogasci, zatim isti</w:t>
      </w:r>
      <w:r w:rsidR="0037498B">
        <w:t xml:space="preserve">canja  prilikom sanacije kvarova u </w:t>
      </w:r>
      <w:r w:rsidR="00C414B4">
        <w:t xml:space="preserve">  odnos</w:t>
      </w:r>
      <w:r w:rsidR="00581EB7">
        <w:t>u  na</w:t>
      </w:r>
      <w:r w:rsidR="00963215">
        <w:t xml:space="preserve"> 2018</w:t>
      </w:r>
      <w:r w:rsidR="000327D7">
        <w:t>.</w:t>
      </w:r>
    </w:p>
    <w:p w14:paraId="243DBF91" w14:textId="77777777" w:rsidR="00027643" w:rsidRDefault="00027643">
      <w:r w:rsidRPr="00B8455D">
        <w:t>Po  Zakonu  o  vodama</w:t>
      </w:r>
      <w:r w:rsidR="00B8455D" w:rsidRPr="00B8455D">
        <w:t xml:space="preserve">  (NN153/09)  potrebno  je  razdvajanje  vodoopskrbe od  ostalih komunalnih  djelatn</w:t>
      </w:r>
      <w:r w:rsidR="00963215">
        <w:t xml:space="preserve">osti.Planirano je  u 2020. izvršiti </w:t>
      </w:r>
      <w:r w:rsidR="001E5D4D">
        <w:t xml:space="preserve"> pripajanje  vodoopskrbe  Komunalnom poduzeće  d.o.o.  Knin</w:t>
      </w:r>
    </w:p>
    <w:p w14:paraId="6FEAE6A7" w14:textId="77777777" w:rsidR="00A81AC3" w:rsidRDefault="001E5D4D">
      <w:r>
        <w:t>U toku 2019</w:t>
      </w:r>
      <w:r w:rsidR="00A81AC3">
        <w:t>. godine  vršili smo prisilnu  naplatu   neurednih  korisnika  , putem ovrha</w:t>
      </w:r>
      <w:r w:rsidR="006C2E35">
        <w:t>.</w:t>
      </w:r>
    </w:p>
    <w:p w14:paraId="219F91BA" w14:textId="77777777" w:rsidR="009E4F8F" w:rsidRPr="00B8455D" w:rsidRDefault="009E4F8F"/>
    <w:p w14:paraId="01A64632" w14:textId="77777777" w:rsidR="003825FF" w:rsidRPr="00B8455D" w:rsidRDefault="003825FF"/>
    <w:p w14:paraId="62DF936D" w14:textId="77777777" w:rsidR="00FB2495" w:rsidRPr="00F715AD" w:rsidRDefault="002C3633">
      <w:pPr>
        <w:rPr>
          <w:b/>
        </w:rPr>
      </w:pPr>
      <w:r w:rsidRPr="00F715AD">
        <w:rPr>
          <w:b/>
        </w:rPr>
        <w:t>2.3.</w:t>
      </w:r>
      <w:r w:rsidR="00FB2495" w:rsidRPr="00F715AD">
        <w:rPr>
          <w:b/>
        </w:rPr>
        <w:t>UREĐENJE GROBALJA  I  JAVNIH POVRŠINA</w:t>
      </w:r>
    </w:p>
    <w:p w14:paraId="36279D55" w14:textId="77777777" w:rsidR="003825FF" w:rsidRDefault="003825FF">
      <w:r>
        <w:t>Društvo  vrši  uređenje  11  grobalja  lociranih  na području  Općine</w:t>
      </w:r>
      <w:r w:rsidR="00FF1E56">
        <w:t xml:space="preserve"> ukupne površine   oko 6 ha</w:t>
      </w:r>
      <w:r>
        <w:t>.</w:t>
      </w:r>
      <w:r w:rsidR="00140277">
        <w:t xml:space="preserve"> </w:t>
      </w:r>
      <w:r w:rsidR="00FF1E56">
        <w:t>Održavanje</w:t>
      </w:r>
      <w:r w:rsidR="00E67724">
        <w:t>m</w:t>
      </w:r>
      <w:r w:rsidR="00FF1E56">
        <w:t xml:space="preserve"> groblja </w:t>
      </w:r>
      <w:r w:rsidR="00140277">
        <w:t xml:space="preserve"> pokrivamo </w:t>
      </w:r>
      <w:r w:rsidR="00FF1E56">
        <w:t>i pri</w:t>
      </w:r>
      <w:r w:rsidR="00E67724">
        <w:t>kupljanje  otpada po grobljima i</w:t>
      </w:r>
      <w:r w:rsidR="00FF1E56">
        <w:t xml:space="preserve">  oko  grobalja zbog  nesavjesnog ponašanja  naših  građana.</w:t>
      </w:r>
    </w:p>
    <w:p w14:paraId="28CB97ED" w14:textId="77777777" w:rsidR="00FF1E56" w:rsidRDefault="00E67724">
      <w:r>
        <w:lastRenderedPageBreak/>
        <w:t xml:space="preserve">Održavamo </w:t>
      </w:r>
      <w:r w:rsidR="00FF1E56">
        <w:t xml:space="preserve"> lokalne puteve  kojih ima u  dužini 109 km.</w:t>
      </w:r>
    </w:p>
    <w:p w14:paraId="259034F8" w14:textId="77777777" w:rsidR="00FF1E56" w:rsidRDefault="00FF1E56"/>
    <w:p w14:paraId="284CC7B7" w14:textId="77777777" w:rsidR="00E67724" w:rsidRDefault="00E67724"/>
    <w:p w14:paraId="2496851C" w14:textId="77777777" w:rsidR="00E67724" w:rsidRDefault="00E67724"/>
    <w:p w14:paraId="3D7D3D8B" w14:textId="77777777" w:rsidR="00063776" w:rsidRDefault="00063776"/>
    <w:p w14:paraId="08AEC415" w14:textId="77777777" w:rsidR="00063776" w:rsidRDefault="00063776"/>
    <w:p w14:paraId="33A51127" w14:textId="77777777" w:rsidR="003825FF" w:rsidRDefault="00894EB7">
      <w:r>
        <w:t>3.ZAKLJUČAK</w:t>
      </w:r>
    </w:p>
    <w:p w14:paraId="5E8FCF7F" w14:textId="77777777" w:rsidR="00894EB7" w:rsidRDefault="00894EB7">
      <w:r>
        <w:t>Komunalno  društvo  Biskupija  d.o.o.  ostvarilo  je svoja osnovna  načela  poslovanja  obavljanja  osnovne komunalne  djelatnosti  .</w:t>
      </w:r>
    </w:p>
    <w:p w14:paraId="4E181C2B" w14:textId="77777777" w:rsidR="00894EB7" w:rsidRDefault="00894EB7">
      <w:r>
        <w:t>Problemi  koji opterećuju posl</w:t>
      </w:r>
      <w:r w:rsidR="0023318B">
        <w:t>ovanje  su  sve man</w:t>
      </w:r>
      <w:r w:rsidR="00063776">
        <w:t>je korisnika na području Općine  koje  se  reflektira na prihode.</w:t>
      </w:r>
    </w:p>
    <w:p w14:paraId="0DFD8015" w14:textId="77777777" w:rsidR="00D96DC0" w:rsidRDefault="00D96DC0"/>
    <w:p w14:paraId="51274CAA" w14:textId="77777777" w:rsidR="00A668B0" w:rsidRDefault="00A668B0"/>
    <w:sectPr w:rsidR="00A668B0" w:rsidSect="00E42B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3515A8" w14:textId="77777777" w:rsidR="00C17761" w:rsidRDefault="00C17761" w:rsidP="0070084A">
      <w:pPr>
        <w:spacing w:after="0" w:line="240" w:lineRule="auto"/>
      </w:pPr>
      <w:r>
        <w:separator/>
      </w:r>
    </w:p>
  </w:endnote>
  <w:endnote w:type="continuationSeparator" w:id="0">
    <w:p w14:paraId="3E5E58AF" w14:textId="77777777" w:rsidR="00C17761" w:rsidRDefault="00C17761" w:rsidP="00700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595586" w14:textId="77777777" w:rsidR="00C918D4" w:rsidRDefault="00C918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B48E76" w14:textId="77777777" w:rsidR="00F27ED8" w:rsidRDefault="00F27ED8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Komunalno  društ</w:t>
    </w:r>
    <w:r w:rsidR="009C380D">
      <w:rPr>
        <w:rFonts w:asciiTheme="majorHAnsi" w:eastAsiaTheme="majorEastAsia" w:hAnsiTheme="majorHAnsi" w:cstheme="majorBidi"/>
      </w:rPr>
      <w:t xml:space="preserve">vo Biskupija d.o.o. izvješće o poslovanju za </w:t>
    </w:r>
    <w:r>
      <w:rPr>
        <w:rFonts w:asciiTheme="majorHAnsi" w:eastAsiaTheme="majorEastAsia" w:hAnsiTheme="majorHAnsi" w:cstheme="majorBidi"/>
      </w:rPr>
      <w:t>2019.godinu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  <w:lang w:val="hr-HR"/>
      </w:rPr>
      <w:t xml:space="preserve">Stranica </w:t>
    </w:r>
    <w:r>
      <w:fldChar w:fldCharType="begin"/>
    </w:r>
    <w:r>
      <w:instrText>PAGE   \* MERGEFORMAT</w:instrText>
    </w:r>
    <w:r>
      <w:fldChar w:fldCharType="separate"/>
    </w:r>
    <w:r w:rsidR="001E5D4D" w:rsidRPr="001E5D4D">
      <w:rPr>
        <w:rFonts w:asciiTheme="majorHAnsi" w:eastAsiaTheme="majorEastAsia" w:hAnsiTheme="majorHAnsi" w:cstheme="majorBidi"/>
        <w:noProof/>
        <w:lang w:val="hr-HR"/>
      </w:rPr>
      <w:t>8</w:t>
    </w:r>
    <w:r>
      <w:rPr>
        <w:rFonts w:asciiTheme="majorHAnsi" w:eastAsiaTheme="majorEastAsia" w:hAnsiTheme="majorHAnsi" w:cstheme="majorBidi"/>
      </w:rPr>
      <w:fldChar w:fldCharType="end"/>
    </w:r>
  </w:p>
  <w:p w14:paraId="5ACA2779" w14:textId="77777777" w:rsidR="0070084A" w:rsidRDefault="007008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54A1A4" w14:textId="77777777" w:rsidR="00C918D4" w:rsidRDefault="00C918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F10D21" w14:textId="77777777" w:rsidR="00C17761" w:rsidRDefault="00C17761" w:rsidP="0070084A">
      <w:pPr>
        <w:spacing w:after="0" w:line="240" w:lineRule="auto"/>
      </w:pPr>
      <w:r>
        <w:separator/>
      </w:r>
    </w:p>
  </w:footnote>
  <w:footnote w:type="continuationSeparator" w:id="0">
    <w:p w14:paraId="5E6BC6B1" w14:textId="77777777" w:rsidR="00C17761" w:rsidRDefault="00C17761" w:rsidP="007008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2B3C82" w14:textId="77777777" w:rsidR="00C918D4" w:rsidRDefault="00C918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6FA58" w14:textId="77777777" w:rsidR="00C918D4" w:rsidRDefault="00C918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6BAF32" w14:textId="77777777" w:rsidR="00C918D4" w:rsidRDefault="00C918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6E9D"/>
    <w:rsid w:val="00014BEF"/>
    <w:rsid w:val="000161C6"/>
    <w:rsid w:val="00027643"/>
    <w:rsid w:val="00031427"/>
    <w:rsid w:val="000327D7"/>
    <w:rsid w:val="000336A0"/>
    <w:rsid w:val="00033C14"/>
    <w:rsid w:val="00034F2A"/>
    <w:rsid w:val="000369D8"/>
    <w:rsid w:val="00063776"/>
    <w:rsid w:val="00064579"/>
    <w:rsid w:val="00082331"/>
    <w:rsid w:val="00092719"/>
    <w:rsid w:val="000A7342"/>
    <w:rsid w:val="000B28C2"/>
    <w:rsid w:val="000B5B39"/>
    <w:rsid w:val="000B650B"/>
    <w:rsid w:val="000C613A"/>
    <w:rsid w:val="000D1702"/>
    <w:rsid w:val="000D43C4"/>
    <w:rsid w:val="000D54F9"/>
    <w:rsid w:val="000F0D03"/>
    <w:rsid w:val="0010059B"/>
    <w:rsid w:val="0010518A"/>
    <w:rsid w:val="0011196A"/>
    <w:rsid w:val="00121F9B"/>
    <w:rsid w:val="00140277"/>
    <w:rsid w:val="00157D26"/>
    <w:rsid w:val="00182B2E"/>
    <w:rsid w:val="0018652C"/>
    <w:rsid w:val="00186E65"/>
    <w:rsid w:val="001C47C8"/>
    <w:rsid w:val="001E5D4D"/>
    <w:rsid w:val="0021130C"/>
    <w:rsid w:val="00217F55"/>
    <w:rsid w:val="00221626"/>
    <w:rsid w:val="0023318B"/>
    <w:rsid w:val="002534C0"/>
    <w:rsid w:val="00285975"/>
    <w:rsid w:val="00287DDD"/>
    <w:rsid w:val="002A4932"/>
    <w:rsid w:val="002B193D"/>
    <w:rsid w:val="002B533B"/>
    <w:rsid w:val="002C0294"/>
    <w:rsid w:val="002C3633"/>
    <w:rsid w:val="002C641D"/>
    <w:rsid w:val="003155C6"/>
    <w:rsid w:val="00320E87"/>
    <w:rsid w:val="0032109D"/>
    <w:rsid w:val="00332555"/>
    <w:rsid w:val="00336EB2"/>
    <w:rsid w:val="003516EC"/>
    <w:rsid w:val="00355A60"/>
    <w:rsid w:val="003603CD"/>
    <w:rsid w:val="00367BB3"/>
    <w:rsid w:val="0037498B"/>
    <w:rsid w:val="003825FF"/>
    <w:rsid w:val="0038342E"/>
    <w:rsid w:val="003B0C84"/>
    <w:rsid w:val="003B3DEE"/>
    <w:rsid w:val="003B4A27"/>
    <w:rsid w:val="003C188E"/>
    <w:rsid w:val="003C6608"/>
    <w:rsid w:val="003D0E84"/>
    <w:rsid w:val="003F2917"/>
    <w:rsid w:val="003F384A"/>
    <w:rsid w:val="003F4250"/>
    <w:rsid w:val="003F64B3"/>
    <w:rsid w:val="003F6886"/>
    <w:rsid w:val="00400DC1"/>
    <w:rsid w:val="004018AC"/>
    <w:rsid w:val="0042771D"/>
    <w:rsid w:val="0042782A"/>
    <w:rsid w:val="0044599C"/>
    <w:rsid w:val="00456A23"/>
    <w:rsid w:val="00476621"/>
    <w:rsid w:val="00492BF4"/>
    <w:rsid w:val="0049536E"/>
    <w:rsid w:val="00495815"/>
    <w:rsid w:val="004B0FEE"/>
    <w:rsid w:val="004C6D8B"/>
    <w:rsid w:val="004D4CA6"/>
    <w:rsid w:val="004E283E"/>
    <w:rsid w:val="005002F0"/>
    <w:rsid w:val="00504D07"/>
    <w:rsid w:val="00505A9D"/>
    <w:rsid w:val="00522EEA"/>
    <w:rsid w:val="0056034F"/>
    <w:rsid w:val="00576407"/>
    <w:rsid w:val="00581EB7"/>
    <w:rsid w:val="0058461D"/>
    <w:rsid w:val="00597100"/>
    <w:rsid w:val="005A5460"/>
    <w:rsid w:val="005A5AD2"/>
    <w:rsid w:val="005A5D46"/>
    <w:rsid w:val="005A5FC6"/>
    <w:rsid w:val="005B34BF"/>
    <w:rsid w:val="005B5382"/>
    <w:rsid w:val="005D6678"/>
    <w:rsid w:val="005D6B24"/>
    <w:rsid w:val="005E7254"/>
    <w:rsid w:val="005E731F"/>
    <w:rsid w:val="005F2C0B"/>
    <w:rsid w:val="005F4818"/>
    <w:rsid w:val="00601420"/>
    <w:rsid w:val="00602073"/>
    <w:rsid w:val="00630825"/>
    <w:rsid w:val="00630CC6"/>
    <w:rsid w:val="00631846"/>
    <w:rsid w:val="006325C1"/>
    <w:rsid w:val="006362C7"/>
    <w:rsid w:val="00644C27"/>
    <w:rsid w:val="006636B9"/>
    <w:rsid w:val="006746CF"/>
    <w:rsid w:val="0067765F"/>
    <w:rsid w:val="00695E3E"/>
    <w:rsid w:val="006C2E35"/>
    <w:rsid w:val="006C2FDE"/>
    <w:rsid w:val="006F1644"/>
    <w:rsid w:val="0070084A"/>
    <w:rsid w:val="00706655"/>
    <w:rsid w:val="0074577B"/>
    <w:rsid w:val="00764C38"/>
    <w:rsid w:val="00794D02"/>
    <w:rsid w:val="007B7F75"/>
    <w:rsid w:val="007E0258"/>
    <w:rsid w:val="007F6A98"/>
    <w:rsid w:val="0080580B"/>
    <w:rsid w:val="008235DC"/>
    <w:rsid w:val="0084633C"/>
    <w:rsid w:val="00854EFF"/>
    <w:rsid w:val="00862E31"/>
    <w:rsid w:val="00886DA3"/>
    <w:rsid w:val="00894EB7"/>
    <w:rsid w:val="008A0839"/>
    <w:rsid w:val="008A7889"/>
    <w:rsid w:val="008B7873"/>
    <w:rsid w:val="008E516E"/>
    <w:rsid w:val="008F3D4B"/>
    <w:rsid w:val="00911C91"/>
    <w:rsid w:val="009247FD"/>
    <w:rsid w:val="00925290"/>
    <w:rsid w:val="00957B62"/>
    <w:rsid w:val="00963215"/>
    <w:rsid w:val="009A161A"/>
    <w:rsid w:val="009B5A0D"/>
    <w:rsid w:val="009C380D"/>
    <w:rsid w:val="009C7A6A"/>
    <w:rsid w:val="009D7CE7"/>
    <w:rsid w:val="009E15FE"/>
    <w:rsid w:val="009E4F8F"/>
    <w:rsid w:val="00A07BDA"/>
    <w:rsid w:val="00A407D7"/>
    <w:rsid w:val="00A40FF6"/>
    <w:rsid w:val="00A4101C"/>
    <w:rsid w:val="00A55B14"/>
    <w:rsid w:val="00A6072A"/>
    <w:rsid w:val="00A65D04"/>
    <w:rsid w:val="00A668B0"/>
    <w:rsid w:val="00A81AC3"/>
    <w:rsid w:val="00A97062"/>
    <w:rsid w:val="00AA337B"/>
    <w:rsid w:val="00AA3994"/>
    <w:rsid w:val="00AA486E"/>
    <w:rsid w:val="00AA4C54"/>
    <w:rsid w:val="00AA72A9"/>
    <w:rsid w:val="00AB4339"/>
    <w:rsid w:val="00AD48A2"/>
    <w:rsid w:val="00B000F8"/>
    <w:rsid w:val="00B006E0"/>
    <w:rsid w:val="00B11B24"/>
    <w:rsid w:val="00B1310E"/>
    <w:rsid w:val="00B47A40"/>
    <w:rsid w:val="00B63A74"/>
    <w:rsid w:val="00B76664"/>
    <w:rsid w:val="00B76E43"/>
    <w:rsid w:val="00B8455D"/>
    <w:rsid w:val="00B91060"/>
    <w:rsid w:val="00B912CF"/>
    <w:rsid w:val="00B9530E"/>
    <w:rsid w:val="00B979FB"/>
    <w:rsid w:val="00BB4EAC"/>
    <w:rsid w:val="00BC2B48"/>
    <w:rsid w:val="00BD06D7"/>
    <w:rsid w:val="00BD3F17"/>
    <w:rsid w:val="00BE358C"/>
    <w:rsid w:val="00BE68D0"/>
    <w:rsid w:val="00BF0B21"/>
    <w:rsid w:val="00BF2390"/>
    <w:rsid w:val="00C15F76"/>
    <w:rsid w:val="00C17761"/>
    <w:rsid w:val="00C25D91"/>
    <w:rsid w:val="00C36E9D"/>
    <w:rsid w:val="00C37A2C"/>
    <w:rsid w:val="00C40B90"/>
    <w:rsid w:val="00C414B4"/>
    <w:rsid w:val="00C63E18"/>
    <w:rsid w:val="00C918D4"/>
    <w:rsid w:val="00C94737"/>
    <w:rsid w:val="00CE4519"/>
    <w:rsid w:val="00D25A28"/>
    <w:rsid w:val="00D57D6D"/>
    <w:rsid w:val="00D6489A"/>
    <w:rsid w:val="00D7574F"/>
    <w:rsid w:val="00D96DC0"/>
    <w:rsid w:val="00DA74DD"/>
    <w:rsid w:val="00DB5E40"/>
    <w:rsid w:val="00DB6E6F"/>
    <w:rsid w:val="00DD18DA"/>
    <w:rsid w:val="00DD4EE4"/>
    <w:rsid w:val="00DF53E6"/>
    <w:rsid w:val="00E0225D"/>
    <w:rsid w:val="00E173D7"/>
    <w:rsid w:val="00E17B23"/>
    <w:rsid w:val="00E42BBF"/>
    <w:rsid w:val="00E44910"/>
    <w:rsid w:val="00E67724"/>
    <w:rsid w:val="00E84DEF"/>
    <w:rsid w:val="00E85F8A"/>
    <w:rsid w:val="00EA5093"/>
    <w:rsid w:val="00EB26E0"/>
    <w:rsid w:val="00ED0261"/>
    <w:rsid w:val="00EE3D4F"/>
    <w:rsid w:val="00EF5E39"/>
    <w:rsid w:val="00F01695"/>
    <w:rsid w:val="00F27ED8"/>
    <w:rsid w:val="00F406C0"/>
    <w:rsid w:val="00F46988"/>
    <w:rsid w:val="00F4710F"/>
    <w:rsid w:val="00F5364C"/>
    <w:rsid w:val="00F715AD"/>
    <w:rsid w:val="00F73A80"/>
    <w:rsid w:val="00F8764A"/>
    <w:rsid w:val="00F939EA"/>
    <w:rsid w:val="00F94FB2"/>
    <w:rsid w:val="00FB2495"/>
    <w:rsid w:val="00FB4427"/>
    <w:rsid w:val="00FB54C0"/>
    <w:rsid w:val="00FF0AD9"/>
    <w:rsid w:val="00FF1E56"/>
    <w:rsid w:val="00FF2E13"/>
    <w:rsid w:val="00FF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F5FCA"/>
  <w15:docId w15:val="{3CCB0613-D049-464D-9BB8-B34C5E96F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B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2E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0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C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008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084A"/>
  </w:style>
  <w:style w:type="paragraph" w:styleId="Footer">
    <w:name w:val="footer"/>
    <w:basedOn w:val="Normal"/>
    <w:link w:val="FooterChar"/>
    <w:uiPriority w:val="99"/>
    <w:unhideWhenUsed/>
    <w:rsid w:val="007008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08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0" normalizeH="0" baseline="0">
                <a:solidFill>
                  <a:schemeClr val="dk1">
                    <a:lumMod val="50000"/>
                    <a:lumOff val="50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hr-HR"/>
              <a:t>Prihodi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0" normalizeH="0" baseline="0">
              <a:solidFill>
                <a:schemeClr val="dk1">
                  <a:lumMod val="50000"/>
                  <a:lumOff val="50000"/>
                </a:schemeClr>
              </a:solidFill>
              <a:latin typeface="+mj-lt"/>
              <a:ea typeface="+mj-ea"/>
              <a:cs typeface="+mj-cs"/>
            </a:defRPr>
          </a:pPr>
          <a:endParaRPr lang="sr-Latn-R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Prodaja</c:v>
                </c:pt>
              </c:strCache>
            </c:strRef>
          </c:tx>
          <c:dPt>
            <c:idx val="0"/>
            <c:bubble3D val="0"/>
            <c:spPr>
              <a:gradFill>
                <a:gsLst>
                  <a:gs pos="100000">
                    <a:schemeClr val="accent1">
                      <a:lumMod val="60000"/>
                      <a:lumOff val="40000"/>
                    </a:schemeClr>
                  </a:gs>
                  <a:gs pos="0">
                    <a:schemeClr val="accent1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2-9977-47D9-A16C-A4579CDB99C5}"/>
              </c:ext>
            </c:extLst>
          </c:dPt>
          <c:dPt>
            <c:idx val="1"/>
            <c:bubble3D val="0"/>
            <c:spPr>
              <a:gradFill>
                <a:gsLst>
                  <a:gs pos="100000">
                    <a:schemeClr val="accent2">
                      <a:lumMod val="60000"/>
                      <a:lumOff val="40000"/>
                    </a:schemeClr>
                  </a:gs>
                  <a:gs pos="0">
                    <a:schemeClr val="accent2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9977-47D9-A16C-A4579CDB99C5}"/>
              </c:ext>
            </c:extLst>
          </c:dPt>
          <c:dPt>
            <c:idx val="2"/>
            <c:bubble3D val="0"/>
            <c:spPr>
              <a:gradFill>
                <a:gsLst>
                  <a:gs pos="100000">
                    <a:schemeClr val="accent3">
                      <a:lumMod val="60000"/>
                      <a:lumOff val="40000"/>
                    </a:schemeClr>
                  </a:gs>
                  <a:gs pos="0">
                    <a:schemeClr val="accent3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9977-47D9-A16C-A4579CDB99C5}"/>
              </c:ext>
            </c:extLst>
          </c:dPt>
          <c:dPt>
            <c:idx val="3"/>
            <c:bubble3D val="0"/>
            <c:spPr>
              <a:gradFill>
                <a:gsLst>
                  <a:gs pos="100000">
                    <a:schemeClr val="accent4">
                      <a:lumMod val="60000"/>
                      <a:lumOff val="40000"/>
                    </a:schemeClr>
                  </a:gs>
                  <a:gs pos="0">
                    <a:schemeClr val="accent4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4-9977-47D9-A16C-A4579CDB99C5}"/>
              </c:ext>
            </c:extLst>
          </c:dPt>
          <c:dPt>
            <c:idx val="4"/>
            <c:bubble3D val="0"/>
            <c:spPr>
              <a:gradFill>
                <a:gsLst>
                  <a:gs pos="100000">
                    <a:schemeClr val="accent5">
                      <a:lumMod val="60000"/>
                      <a:lumOff val="40000"/>
                    </a:schemeClr>
                  </a:gs>
                  <a:gs pos="0">
                    <a:schemeClr val="accent5"/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9977-47D9-A16C-A4579CDB99C5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12%</a:t>
                    </a: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9977-47D9-A16C-A4579CDB99C5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23%</a:t>
                    </a: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9977-47D9-A16C-A4579CDB99C5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17%</a:t>
                    </a: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9977-47D9-A16C-A4579CDB99C5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38%</a:t>
                    </a: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9977-47D9-A16C-A4579CDB99C5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10%</a:t>
                    </a: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9977-47D9-A16C-A4579CDB99C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sr-Latn-R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List1!$A$2:$A$6</c:f>
              <c:strCache>
                <c:ptCount val="5"/>
                <c:pt idx="0">
                  <c:v>prikupljanje i odvoz komunalnog otpada</c:v>
                </c:pt>
                <c:pt idx="1">
                  <c:v>vodopskrba</c:v>
                </c:pt>
                <c:pt idx="2">
                  <c:v>održavanje grobalja</c:v>
                </c:pt>
                <c:pt idx="3">
                  <c:v>održavanje nerazvrstanih cesta</c:v>
                </c:pt>
                <c:pt idx="4">
                  <c:v>rad bagera i ostale usluge</c:v>
                </c:pt>
              </c:strCache>
            </c:strRef>
          </c:cat>
          <c:val>
            <c:numRef>
              <c:f>List1!$B$2:$B$6</c:f>
              <c:numCache>
                <c:formatCode>0%</c:formatCode>
                <c:ptCount val="5"/>
                <c:pt idx="0">
                  <c:v>0.1</c:v>
                </c:pt>
                <c:pt idx="1">
                  <c:v>0.26</c:v>
                </c:pt>
                <c:pt idx="2">
                  <c:v>0.18</c:v>
                </c:pt>
                <c:pt idx="3">
                  <c:v>0.37</c:v>
                </c:pt>
                <c:pt idx="4">
                  <c:v>0.09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977-47D9-A16C-A4579CDB99C5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alpha val="50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showDLblsOverMax val="0"/>
  </c:chart>
  <c:spPr>
    <a:pattFill prst="dkDnDiag">
      <a:fgClr>
        <a:schemeClr val="lt1"/>
      </a:fgClr>
      <a:bgClr>
        <a:schemeClr val="dk1">
          <a:lumMod val="10000"/>
          <a:lumOff val="90000"/>
        </a:schemeClr>
      </a:bgClr>
    </a:patt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Rashodi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1AFF-4118-BD4B-B3DF86AEC4A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1AFF-4118-BD4B-B3DF86AEC4A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1AFF-4118-BD4B-B3DF86AEC4A0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1AFF-4118-BD4B-B3DF86AEC4A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1AFF-4118-BD4B-B3DF86AEC4A0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1AFF-4118-BD4B-B3DF86AEC4A0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1AFF-4118-BD4B-B3DF86AEC4A0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F-1AFF-4118-BD4B-B3DF86AEC4A0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1-1AFF-4118-BD4B-B3DF86AEC4A0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3-1AFF-4118-BD4B-B3DF86AEC4A0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5-1AFF-4118-BD4B-B3DF86AEC4A0}"/>
              </c:ext>
            </c:extLst>
          </c:dPt>
          <c:cat>
            <c:strRef>
              <c:f>List1!$A$2:$A$12</c:f>
              <c:strCache>
                <c:ptCount val="8"/>
                <c:pt idx="0">
                  <c:v>troškovi elektrrične energije i pogonskog goriva</c:v>
                </c:pt>
                <c:pt idx="1">
                  <c:v>pitka voda KNAUF</c:v>
                </c:pt>
                <c:pt idx="2">
                  <c:v>rezervni dijelovi</c:v>
                </c:pt>
                <c:pt idx="3">
                  <c:v>održavanje crpnih stanica i klorinatora</c:v>
                </c:pt>
                <c:pt idx="4">
                  <c:v>održavanje vozila, bagera, kosilice i pila</c:v>
                </c:pt>
                <c:pt idx="5">
                  <c:v>atestiranje pitke vode</c:v>
                </c:pt>
                <c:pt idx="6">
                  <c:v>rashodi za plaće</c:v>
                </c:pt>
                <c:pt idx="7">
                  <c:v>ostali rashodi(osiguranja ,prometnih sredstava, opreme i radnika</c:v>
                </c:pt>
              </c:strCache>
            </c:strRef>
          </c:cat>
          <c:val>
            <c:numRef>
              <c:f>List1!$B$2:$B$12</c:f>
              <c:numCache>
                <c:formatCode>0%</c:formatCode>
                <c:ptCount val="11"/>
                <c:pt idx="0">
                  <c:v>0.08</c:v>
                </c:pt>
                <c:pt idx="1">
                  <c:v>0.02</c:v>
                </c:pt>
                <c:pt idx="2">
                  <c:v>0.02</c:v>
                </c:pt>
                <c:pt idx="3">
                  <c:v>0.01</c:v>
                </c:pt>
                <c:pt idx="4">
                  <c:v>7.0000000000000007E-2</c:v>
                </c:pt>
                <c:pt idx="5">
                  <c:v>0.05</c:v>
                </c:pt>
                <c:pt idx="6">
                  <c:v>0.6</c:v>
                </c:pt>
                <c:pt idx="7">
                  <c:v>0.15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39B-45A0-A1FA-3A8F9A9373F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r-Latn-R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6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pattFill prst="dkDnDiag">
        <a:fgClr>
          <a:schemeClr val="lt1"/>
        </a:fgClr>
        <a:bgClr>
          <a:schemeClr val="dk1">
            <a:lumMod val="10000"/>
            <a:lumOff val="90000"/>
          </a:schemeClr>
        </a:bgClr>
      </a:patt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5000"/>
        </a:schemeClr>
      </a:solidFill>
      <a:ln w="9525"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lumMod val="60000"/>
              <a:lumOff val="40000"/>
            </a:schemeClr>
          </a:gs>
          <a:gs pos="0">
            <a:schemeClr val="phClr"/>
          </a:gs>
        </a:gsLst>
        <a:lin ang="5400000" scaled="0"/>
      </a:gradFill>
      <a:ln w="19050">
        <a:solidFill>
          <a:schemeClr val="lt1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lumMod val="60000"/>
              <a:lumOff val="40000"/>
            </a:schemeClr>
          </a:gs>
          <a:gs pos="0">
            <a:schemeClr val="phClr"/>
          </a:gs>
        </a:gsLst>
        <a:lin ang="5400000" scaled="0"/>
      </a:gradFill>
      <a:ln w="508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50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360A7-8CAF-46BB-B03F-D25DBA7F3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1861</TotalTime>
  <Pages>1</Pages>
  <Words>1000</Words>
  <Characters>5703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Manojlo Ilić</cp:lastModifiedBy>
  <cp:revision>150</cp:revision>
  <cp:lastPrinted>2020-03-12T09:05:00Z</cp:lastPrinted>
  <dcterms:created xsi:type="dcterms:W3CDTF">2013-07-15T07:35:00Z</dcterms:created>
  <dcterms:modified xsi:type="dcterms:W3CDTF">2020-10-07T08:08:00Z</dcterms:modified>
</cp:coreProperties>
</file>