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AA" w:rsidRDefault="00F60D7E">
      <w:pPr>
        <w:pStyle w:val="DefaultSty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BISKUPIJA</w:t>
      </w:r>
    </w:p>
    <w:p w:rsidR="008E6760" w:rsidRDefault="008E6760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F60D7E">
      <w:pPr>
        <w:pStyle w:val="DefaultStyle"/>
        <w:jc w:val="center"/>
      </w:pPr>
      <w:r>
        <w:rPr>
          <w:rFonts w:ascii="Times New Roman" w:hAnsi="Times New Roman" w:cs="Times New Roman"/>
          <w:sz w:val="40"/>
          <w:szCs w:val="40"/>
        </w:rPr>
        <w:t xml:space="preserve">IZVJEŠĆE </w:t>
      </w:r>
    </w:p>
    <w:p w:rsidR="00B763AA" w:rsidRDefault="00F60D7E">
      <w:pPr>
        <w:pStyle w:val="DefaultStyle"/>
        <w:jc w:val="center"/>
      </w:pPr>
      <w:r>
        <w:rPr>
          <w:rFonts w:ascii="Times New Roman" w:hAnsi="Times New Roman" w:cs="Times New Roman"/>
          <w:sz w:val="24"/>
          <w:szCs w:val="24"/>
        </w:rPr>
        <w:t>o provedbi Plana gospodarenja otpadom</w:t>
      </w: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A4D13">
        <w:rPr>
          <w:rFonts w:ascii="Times New Roman" w:hAnsi="Times New Roman" w:cs="Times New Roman"/>
          <w:sz w:val="24"/>
          <w:szCs w:val="24"/>
        </w:rPr>
        <w:t xml:space="preserve">                          OPĆINE</w:t>
      </w:r>
      <w:r>
        <w:rPr>
          <w:rFonts w:ascii="Times New Roman" w:hAnsi="Times New Roman" w:cs="Times New Roman"/>
          <w:sz w:val="24"/>
          <w:szCs w:val="24"/>
        </w:rPr>
        <w:t xml:space="preserve"> BISKUPIJA</w:t>
      </w:r>
    </w:p>
    <w:p w:rsidR="00B763AA" w:rsidRDefault="002A44A3">
      <w:pPr>
        <w:pStyle w:val="DefaultStyle"/>
        <w:jc w:val="center"/>
      </w:pPr>
      <w:r>
        <w:rPr>
          <w:rFonts w:ascii="Times New Roman" w:hAnsi="Times New Roman" w:cs="Times New Roman"/>
          <w:sz w:val="24"/>
          <w:szCs w:val="24"/>
        </w:rPr>
        <w:t>za 2021</w:t>
      </w:r>
      <w:r w:rsidR="00F60D7E">
        <w:rPr>
          <w:rFonts w:ascii="Times New Roman" w:hAnsi="Times New Roman" w:cs="Times New Roman"/>
          <w:sz w:val="24"/>
          <w:szCs w:val="24"/>
        </w:rPr>
        <w:t>. godinu</w:t>
      </w: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015F9">
        <w:rPr>
          <w:rFonts w:ascii="Times New Roman" w:hAnsi="Times New Roman" w:cs="Times New Roman"/>
          <w:sz w:val="24"/>
          <w:szCs w:val="24"/>
        </w:rPr>
        <w:t>ožujak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6760">
        <w:rPr>
          <w:rFonts w:ascii="Times New Roman" w:hAnsi="Times New Roman" w:cs="Times New Roman"/>
          <w:sz w:val="24"/>
          <w:szCs w:val="24"/>
        </w:rPr>
        <w:t>20</w:t>
      </w:r>
      <w:r w:rsidR="0027474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39871279"/>
        <w:docPartObj>
          <w:docPartGallery w:val="Table of Contents"/>
          <w:docPartUnique/>
        </w:docPartObj>
      </w:sdtPr>
      <w:sdtEndPr>
        <w:rPr>
          <w:rFonts w:eastAsiaTheme="minorEastAsia"/>
          <w:lang w:eastAsia="hr-HR"/>
        </w:rPr>
      </w:sdtEndPr>
      <w:sdtContent>
        <w:p w:rsidR="00EF5582" w:rsidRDefault="00EF5582" w:rsidP="00EF5582">
          <w:pPr>
            <w:pStyle w:val="TOCNaslov"/>
          </w:pPr>
          <w:r>
            <w:t>Sadržaj</w:t>
          </w:r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r w:rsidRPr="00855FB1">
            <w:fldChar w:fldCharType="begin"/>
          </w:r>
          <w:r w:rsidR="00EF5582">
            <w:instrText xml:space="preserve"> TOC \o "1-3" \h \z \u </w:instrText>
          </w:r>
          <w:r w:rsidRPr="00855FB1">
            <w:fldChar w:fldCharType="separate"/>
          </w:r>
          <w:hyperlink r:id="rId8" w:anchor="_Toc536606775" w:history="1">
            <w:r w:rsidR="00EF5582">
              <w:rPr>
                <w:rStyle w:val="Hiperveza"/>
                <w:noProof/>
              </w:rPr>
              <w:t>1.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UVOD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9" w:anchor="_Toc536606776" w:history="1">
            <w:r w:rsidR="00EF5582">
              <w:rPr>
                <w:rStyle w:val="Hiperveza"/>
                <w:noProof/>
              </w:rPr>
              <w:t>2.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OBVEZE JEDINICE LOKALNE SAMOUPRAVE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0" w:anchor="_Toc536606777" w:history="1">
            <w:r w:rsidR="00EF5582">
              <w:rPr>
                <w:rStyle w:val="Hiperveza"/>
                <w:noProof/>
              </w:rPr>
              <w:t>3.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8D41C4">
              <w:rPr>
                <w:rStyle w:val="Hiperveza"/>
                <w:noProof/>
              </w:rPr>
              <w:t xml:space="preserve">DOKUMENTI PROSTORNOG UREĐENJA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1" w:anchor="_Toc536606778" w:history="1">
            <w:r w:rsidR="00EF5582">
              <w:rPr>
                <w:rStyle w:val="Hiperveza"/>
                <w:noProof/>
              </w:rPr>
              <w:t>4.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8D41C4">
              <w:rPr>
                <w:rStyle w:val="Hiperveza"/>
                <w:noProof/>
              </w:rPr>
              <w:t xml:space="preserve">PLAN GOSPODARENJA OTPADOM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2" w:anchor="_Toc536606779" w:history="1">
            <w:r w:rsidR="00EF5582">
              <w:rPr>
                <w:rStyle w:val="Hiperveza"/>
                <w:noProof/>
              </w:rPr>
              <w:t>5.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ANALIZA, OCJENA STANJA I POTREBA U G</w:t>
            </w:r>
            <w:r w:rsidR="008D41C4">
              <w:rPr>
                <w:rStyle w:val="Hiperveza"/>
                <w:noProof/>
              </w:rPr>
              <w:t>OSPODARENJU OTPADOM NA PODRUČJU</w:t>
            </w:r>
            <w:r w:rsidR="00EF5582">
              <w:rPr>
                <w:rStyle w:val="Hiperveza"/>
                <w:noProof/>
              </w:rPr>
              <w:t>, UKLJUČUJUĆI OSTVARIVANJE CILJEVA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3" w:anchor="_Toc536606780" w:history="1">
            <w:r w:rsidR="00EF5582">
              <w:rPr>
                <w:rStyle w:val="Hiperveza"/>
                <w:i/>
                <w:noProof/>
              </w:rPr>
              <w:t>6.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 xml:space="preserve">PODACI O VRSTAMA I KOLIČINAMA PROIZVEDENOG OTPADA, ODVOJENO SAKUPLJENOG OTPADA, ODLAGANJU KOMUNALNOG I BIORAZGRADIVOG OTPADA TE OSTVARIVANJU CILJEVA NA PODRUČJU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4" w:anchor="_Toc536606781" w:history="1">
            <w:r w:rsidR="00EF5582">
              <w:rPr>
                <w:rStyle w:val="Hiperveza"/>
                <w:noProof/>
              </w:rPr>
              <w:t>7.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PODACI O POSTOJEĆIM I PLANIRANIM GRAĐEVINAMA I UREĐAJIMA ZA GOSPODARENJE OTPADOM, STATUS SANACIJE NEUSKLAĐENIH ODLAGALIŠTA I LOKACIJA ONEČIŠĆENIH OTPADOM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5" w:anchor="_Toc536606782" w:history="1">
            <w:r w:rsidR="00EF5582">
              <w:rPr>
                <w:rStyle w:val="Hiperveza"/>
                <w:noProof/>
              </w:rPr>
              <w:t>8.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PODACI O LOKACIJAMA ODBAČENOG OTPADA I NJIHOVOM UKLANJANJU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6" w:anchor="_Toc536606783" w:history="1">
            <w:r w:rsidR="00EF5582">
              <w:rPr>
                <w:rStyle w:val="Hiperveza"/>
                <w:noProof/>
              </w:rPr>
              <w:t>9.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MJERE POTREBNE ZA OSTVARENJE CILJEVA SMANJIVANJA ILI SPRJEČAVANJA NASTANKA OTPADA, UKLJUČUJUĆI IZOBRAZNO-INFORMATIVNE AKTIVNOSTI I AKCIJE PRIKUPLJANJA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7" w:anchor="_Toc536606784" w:history="1">
            <w:r w:rsidR="00EF5582">
              <w:rPr>
                <w:rStyle w:val="Hiperveza"/>
                <w:noProof/>
              </w:rPr>
              <w:t>10.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OPĆE MJERE ZA GOSPODARENJE OTPADOM, OPASNIM OTPADOM I POSEBNIM KATEGORIJAMA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8" w:anchor="_Toc536606785" w:history="1">
            <w:r w:rsidR="00EF5582">
              <w:rPr>
                <w:rStyle w:val="Hiperveza"/>
                <w:noProof/>
              </w:rPr>
              <w:t>11.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MJERE PRIKUPLJANJA MIJEŠANOG KOMUNALNOG I BIORAZGRADIVOG KOMUNALNOG OTPADA, TE MJERE ODVOJENOG PRIKUPLJANJA OTPADNOG PAPIRA, METALA, STAKLA I PLASTIKE TE KRUPNOG (GLOMAZNOG) KOMUNALNOG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9" w:anchor="_Toc536606786" w:history="1">
            <w:r w:rsidR="00EF5582">
              <w:rPr>
                <w:rStyle w:val="Hiperveza"/>
                <w:noProof/>
              </w:rPr>
              <w:t>12.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NAČIN PRUŽANJA JAVNE USLUGE PRIKUPLJANJA MIJEŠANOG I BIORAZGRADIVOG KOMUNALNOG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0" w:anchor="_Toc536606787" w:history="1">
            <w:r w:rsidR="00EF5582">
              <w:rPr>
                <w:rStyle w:val="Hiperveza"/>
                <w:noProof/>
              </w:rPr>
              <w:t>13.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POPIS PROJEKATA VAŽNIH ZA PROVEDBU ODREDBI PLANA, ORGANIZACIJSKI ASPEKTI, IZVORI I VISINA FINANCIJSKIH SREDSTAVA ZA PROVEDBU MJERA GOSPODARENJA OTPADOM, ROKOVI I NOSITELJI IZVRŠENJA PLANA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1" w:anchor="_Toc536606788" w:history="1">
            <w:r w:rsidR="00EF5582">
              <w:rPr>
                <w:rStyle w:val="Hiperveza"/>
                <w:noProof/>
              </w:rPr>
              <w:t>14.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ROKOVI I NOSITELJI IZVRŠENJA PLANA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2" w:anchor="_Toc536606789" w:history="1">
            <w:r w:rsidR="00EF5582">
              <w:rPr>
                <w:rStyle w:val="Hiperveza"/>
                <w:noProof/>
              </w:rPr>
              <w:t>15.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ZAKLJUČAK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3" w:anchor="_Toc536606790" w:history="1">
            <w:r w:rsidR="00EF5582">
              <w:rPr>
                <w:rStyle w:val="Hiperveza"/>
                <w:noProof/>
              </w:rPr>
              <w:t>16.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PRILOZI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855FB1" w:rsidP="00EF5582">
          <w:pPr>
            <w:rPr>
              <w:rFonts w:eastAsiaTheme="minorHAnsi"/>
              <w:lang w:eastAsia="en-US"/>
            </w:rPr>
          </w:pPr>
          <w:r>
            <w:rPr>
              <w:b/>
              <w:bCs/>
            </w:rPr>
            <w:fldChar w:fldCharType="end"/>
          </w:r>
        </w:p>
      </w:sdtContent>
    </w:sdt>
    <w:p w:rsidR="00B763AA" w:rsidRDefault="00B763AA">
      <w:pPr>
        <w:pStyle w:val="DefaultStyle"/>
      </w:pPr>
    </w:p>
    <w:p w:rsidR="00B763AA" w:rsidRDefault="00B763AA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lastRenderedPageBreak/>
        <w:t>1.UVOD</w:t>
      </w:r>
    </w:p>
    <w:p w:rsidR="00B763AA" w:rsidRDefault="00B763AA">
      <w:pPr>
        <w:pStyle w:val="DefaultStyle"/>
        <w:jc w:val="both"/>
      </w:pP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Općina Biskupija  se nalazi  u  Šibensko–kninskoj županiji na prostoru Kosova polja. Općina ima površinu 133,45 km2,što čini 4,4 % teritorije županije.</w:t>
      </w:r>
    </w:p>
    <w:p w:rsidR="00B763AA" w:rsidRDefault="008F7BA6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Prema popisu  iz 2011</w:t>
      </w:r>
      <w:r w:rsidR="00F60D7E">
        <w:rPr>
          <w:rFonts w:ascii="Times New Roman" w:hAnsi="Times New Roman" w:cs="Times New Roman"/>
          <w:sz w:val="24"/>
          <w:szCs w:val="24"/>
        </w:rPr>
        <w:t>.godine</w:t>
      </w:r>
      <w:r>
        <w:rPr>
          <w:rFonts w:ascii="Times New Roman" w:hAnsi="Times New Roman" w:cs="Times New Roman"/>
          <w:sz w:val="24"/>
          <w:szCs w:val="24"/>
        </w:rPr>
        <w:t xml:space="preserve"> općina Biskupija ima 1</w:t>
      </w:r>
      <w:r w:rsidR="00C97E2F">
        <w:rPr>
          <w:rFonts w:ascii="Times New Roman" w:hAnsi="Times New Roman" w:cs="Times New Roman"/>
          <w:sz w:val="24"/>
          <w:szCs w:val="24"/>
        </w:rPr>
        <w:t>69</w:t>
      </w:r>
      <w:r>
        <w:rPr>
          <w:rFonts w:ascii="Times New Roman" w:hAnsi="Times New Roman" w:cs="Times New Roman"/>
          <w:sz w:val="24"/>
          <w:szCs w:val="24"/>
        </w:rPr>
        <w:t>9</w:t>
      </w:r>
      <w:r w:rsidR="00F60D7E">
        <w:rPr>
          <w:rFonts w:ascii="Times New Roman" w:hAnsi="Times New Roman" w:cs="Times New Roman"/>
          <w:sz w:val="24"/>
          <w:szCs w:val="24"/>
        </w:rPr>
        <w:t xml:space="preserve"> stanovnika što  određuje gustoću naseljenosti 12,73 st/km2.U općini Biskupija postoji  8 naselja i to: Biskupija,Orlić, Markovac,Riđane,Zvjerinac,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Uzdolje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Ramljane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 i Vrbnik. Na području općine, po popisu iz 2011. godine,  ima 759 domaćinstava.</w:t>
      </w: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području općine Biskupija  </w:t>
      </w:r>
      <w:r w:rsidR="008E6760">
        <w:rPr>
          <w:rFonts w:ascii="Times New Roman" w:hAnsi="Times New Roman" w:cs="Times New Roman"/>
          <w:sz w:val="24"/>
          <w:szCs w:val="24"/>
        </w:rPr>
        <w:t>djeluje</w:t>
      </w:r>
      <w:r>
        <w:rPr>
          <w:rFonts w:ascii="Times New Roman" w:hAnsi="Times New Roman" w:cs="Times New Roman"/>
          <w:sz w:val="24"/>
          <w:szCs w:val="24"/>
        </w:rPr>
        <w:t xml:space="preserve">  Komunalno društvo Bis</w:t>
      </w:r>
      <w:r w:rsidR="00EF5582">
        <w:rPr>
          <w:rFonts w:ascii="Times New Roman" w:hAnsi="Times New Roman" w:cs="Times New Roman"/>
          <w:sz w:val="24"/>
          <w:szCs w:val="24"/>
        </w:rPr>
        <w:t>kupija d.o.o. , koje  je u 100%</w:t>
      </w:r>
      <w:r>
        <w:rPr>
          <w:rFonts w:ascii="Times New Roman" w:hAnsi="Times New Roman" w:cs="Times New Roman"/>
          <w:sz w:val="24"/>
          <w:szCs w:val="24"/>
        </w:rPr>
        <w:t xml:space="preserve"> vlasništvu Općine. Odlagalište komunalnog otpada Mala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nalazi  se na području općine Biskupija, njim je upravljalo  Komunalno poduzeće d.o.o. Knin, a sada  upravlja Čistoća i zelenilo d.o.o. Knin.</w:t>
      </w: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Plan gospodarenja otpadom općine Biskupija za ra</w:t>
      </w:r>
      <w:r w:rsidR="008E676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doblje od  201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.-202</w:t>
      </w:r>
      <w:r w:rsidR="00EF55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.g. je donesen i objavljen u   Službenom vjesniku Šibensko  kninske županije usvajanjem  Odluke o  donošenju Plana gospodarenja otpadom Općine Biskupija  za razdoblje od 201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.-202</w:t>
      </w:r>
      <w:r w:rsidR="00EF5582">
        <w:rPr>
          <w:rFonts w:ascii="Times New Roman" w:hAnsi="Times New Roman" w:cs="Times New Roman"/>
          <w:sz w:val="24"/>
          <w:szCs w:val="24"/>
        </w:rPr>
        <w:t>2</w:t>
      </w:r>
      <w:r w:rsidR="008E676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(Službeni vjesnik Šibensko-kninske županije </w:t>
      </w:r>
      <w:r w:rsidR="00EF558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uz prethodnu suglasno</w:t>
      </w:r>
      <w:r w:rsidR="008E6760">
        <w:rPr>
          <w:rFonts w:ascii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hAnsi="Times New Roman" w:cs="Times New Roman"/>
          <w:sz w:val="24"/>
          <w:szCs w:val="24"/>
        </w:rPr>
        <w:t>Šibensko-kninske županije.</w:t>
      </w:r>
    </w:p>
    <w:p w:rsidR="00B763AA" w:rsidRDefault="00A6211D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Člankom 20.stavkom 1</w:t>
      </w:r>
      <w:r w:rsidR="00F60D7E">
        <w:rPr>
          <w:rFonts w:ascii="Times New Roman" w:hAnsi="Times New Roman" w:cs="Times New Roman"/>
          <w:sz w:val="24"/>
          <w:szCs w:val="24"/>
        </w:rPr>
        <w:t>. Zakona o održivom gospodarenju otpadom („Narodne novine“, broj 94/13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4D13">
        <w:rPr>
          <w:rFonts w:ascii="Times New Roman" w:hAnsi="Times New Roman" w:cs="Times New Roman"/>
          <w:sz w:val="24"/>
          <w:szCs w:val="24"/>
        </w:rPr>
        <w:t xml:space="preserve"> 73/17</w:t>
      </w:r>
      <w:r>
        <w:rPr>
          <w:rFonts w:ascii="Times New Roman" w:hAnsi="Times New Roman" w:cs="Times New Roman"/>
          <w:sz w:val="24"/>
          <w:szCs w:val="24"/>
        </w:rPr>
        <w:t>, 14/19 i 98/19</w:t>
      </w:r>
      <w:r w:rsidR="00F60D7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(u daljnjem tekstu:Zakonom) </w:t>
      </w:r>
      <w:r w:rsidR="00F60D7E">
        <w:rPr>
          <w:rFonts w:ascii="Times New Roman" w:hAnsi="Times New Roman" w:cs="Times New Roman"/>
          <w:sz w:val="24"/>
          <w:szCs w:val="24"/>
        </w:rPr>
        <w:t xml:space="preserve">propisano je da </w:t>
      </w:r>
      <w:r>
        <w:rPr>
          <w:rFonts w:ascii="Times New Roman" w:hAnsi="Times New Roman" w:cs="Times New Roman"/>
          <w:sz w:val="24"/>
          <w:szCs w:val="24"/>
        </w:rPr>
        <w:t>je izvršno tijelo jedinice lokalne samouprave dužno dostaviti</w:t>
      </w:r>
      <w:r w:rsidR="00F60D7E">
        <w:rPr>
          <w:rFonts w:ascii="Times New Roman" w:hAnsi="Times New Roman" w:cs="Times New Roman"/>
          <w:sz w:val="24"/>
          <w:szCs w:val="24"/>
        </w:rPr>
        <w:t xml:space="preserve"> godišnje izvješće o provedbi Plana gospodarenja otpadom </w:t>
      </w:r>
      <w:r>
        <w:rPr>
          <w:rFonts w:ascii="Times New Roman" w:hAnsi="Times New Roman" w:cs="Times New Roman"/>
          <w:sz w:val="24"/>
          <w:szCs w:val="24"/>
        </w:rPr>
        <w:t>za prethodnu kalendarsku godinu jedinici područne (regionalne) samouprave i objaviti ga u svom službenom glasilu do 31.ožujka tekuće godine</w:t>
      </w:r>
      <w:r w:rsidR="00F60D7E"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>
      <w:pPr>
        <w:pStyle w:val="DefaultStyle"/>
        <w:ind w:firstLine="708"/>
        <w:jc w:val="both"/>
      </w:pPr>
    </w:p>
    <w:p w:rsidR="00B763AA" w:rsidRDefault="008E6760" w:rsidP="008E6760"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60D7E" w:rsidRPr="008E6760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A</w:t>
      </w:r>
      <w:r w:rsidR="00F60D7E" w:rsidRPr="008E6760">
        <w:rPr>
          <w:rFonts w:ascii="Times New Roman" w:hAnsi="Times New Roman" w:cs="Times New Roman"/>
          <w:sz w:val="24"/>
          <w:szCs w:val="24"/>
        </w:rPr>
        <w:t>VEZE JEDINICE LOKALNE SAMOUPRAVE</w:t>
      </w:r>
    </w:p>
    <w:p w:rsidR="00B763AA" w:rsidRDefault="00B763AA">
      <w:pPr>
        <w:pStyle w:val="Odlomakpopisa"/>
      </w:pPr>
    </w:p>
    <w:p w:rsidR="00B763AA" w:rsidRDefault="000342E3">
      <w:pPr>
        <w:pStyle w:val="t-9-8"/>
        <w:jc w:val="both"/>
      </w:pPr>
      <w:r>
        <w:t>Izvršno tijelo jedinice lokalne samouprave dužno</w:t>
      </w:r>
      <w:r w:rsidR="00F60D7E">
        <w:t xml:space="preserve"> je na svom području osigurati:</w:t>
      </w:r>
    </w:p>
    <w:p w:rsidR="00B763AA" w:rsidRDefault="00B763AA">
      <w:pPr>
        <w:pStyle w:val="t-9-8"/>
        <w:jc w:val="both"/>
      </w:pPr>
    </w:p>
    <w:p w:rsidR="00B763AA" w:rsidRDefault="000342E3">
      <w:pPr>
        <w:pStyle w:val="t-9-8"/>
        <w:numPr>
          <w:ilvl w:val="0"/>
          <w:numId w:val="2"/>
        </w:numPr>
        <w:jc w:val="both"/>
      </w:pPr>
      <w:r>
        <w:t>obavljanje javne usluge</w:t>
      </w:r>
      <w:r w:rsidR="00F60D7E">
        <w:t xml:space="preserve"> prikuplja</w:t>
      </w:r>
      <w:r>
        <w:t>nja miješanog komunalnog otpada</w:t>
      </w:r>
      <w:r w:rsidR="00F60D7E">
        <w:t xml:space="preserve"> i b</w:t>
      </w:r>
      <w:r>
        <w:t>iorazgradivog komunalnog otpada i usluge povezane s javnom uslugom na način propisan ovim Zakonom i Uredbom iz članka 29.stavka 10. Zakona,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 xml:space="preserve">odvojeno prikupljanje </w:t>
      </w:r>
      <w:r w:rsidR="000342E3">
        <w:t xml:space="preserve">problematičnog otpada, </w:t>
      </w:r>
      <w:r>
        <w:t>otpadnog papira</w:t>
      </w:r>
      <w:r w:rsidR="000342E3">
        <w:t xml:space="preserve"> i kartona</w:t>
      </w:r>
      <w:r>
        <w:t>, metala, stakla, plastike i tekstila te krupnog (glomaznog) ko</w:t>
      </w:r>
      <w:r w:rsidR="000342E3">
        <w:t>munalnog otpada i potpada propisanog pravilnikom iz članka 86.stavka 4. Zakona,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>sprječavanje odbacivan</w:t>
      </w:r>
      <w:r w:rsidR="000342E3">
        <w:t xml:space="preserve">ja otpada na način suprotan </w:t>
      </w:r>
      <w:r>
        <w:t xml:space="preserve"> Zakonu te uklanjanje tako odbačenog otpada,</w:t>
      </w:r>
    </w:p>
    <w:p w:rsidR="00B763AA" w:rsidRDefault="000342E3">
      <w:pPr>
        <w:pStyle w:val="t-9-8"/>
        <w:numPr>
          <w:ilvl w:val="0"/>
          <w:numId w:val="2"/>
        </w:numPr>
        <w:jc w:val="both"/>
      </w:pPr>
      <w:r>
        <w:t>provedbu Plana gospodarenja otpadom RH,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>donošenje i provedbu Plana gospodarenja otpadom jedinice lokalne samouprave, odnosno Grada Zagreba,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lastRenderedPageBreak/>
        <w:t xml:space="preserve">provođenje </w:t>
      </w:r>
      <w:proofErr w:type="spellStart"/>
      <w:r>
        <w:t>izobrazno</w:t>
      </w:r>
      <w:proofErr w:type="spellEnd"/>
      <w:r>
        <w:t xml:space="preserve">-informativnih aktivnosti na svom području, 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>mogućnost provedbe akcija prikupljanja otpada.</w:t>
      </w:r>
    </w:p>
    <w:p w:rsidR="000342E3" w:rsidRDefault="000342E3">
      <w:pPr>
        <w:pStyle w:val="t-9-8"/>
        <w:numPr>
          <w:ilvl w:val="0"/>
          <w:numId w:val="2"/>
        </w:numPr>
        <w:jc w:val="both"/>
      </w:pPr>
      <w:r>
        <w:t>predaju miješanog komunalnog otpada u centar za gospodarenje otpadom sukladno Planu, a sve sukladno Sporazumu koje je Izvršno tijelo jedince lokalne samouprave dužno potpisati s pripadajućim centrom za gospodarenje otpadom kojim će regulirati međusobne odnose vezane za predaju miješanog komunalnog otpada i</w:t>
      </w:r>
    </w:p>
    <w:p w:rsidR="000342E3" w:rsidRDefault="000342E3">
      <w:pPr>
        <w:pStyle w:val="t-9-8"/>
        <w:numPr>
          <w:ilvl w:val="0"/>
          <w:numId w:val="2"/>
        </w:numPr>
        <w:jc w:val="both"/>
      </w:pPr>
      <w:r>
        <w:t>prestanak rada i zatvaranje</w:t>
      </w:r>
      <w:r w:rsidR="00A6211D">
        <w:t xml:space="preserve"> odlagališta kojim upravlja pravna osoba koja je u vlasništvu jedinice lokalne samouprave sukladno Odluci iz članka 26.stavka 11. Zakona.</w:t>
      </w:r>
    </w:p>
    <w:p w:rsidR="00B763AA" w:rsidRDefault="00B763AA">
      <w:pPr>
        <w:pStyle w:val="t-9-8"/>
        <w:ind w:left="1490"/>
        <w:jc w:val="both"/>
      </w:pPr>
    </w:p>
    <w:p w:rsidR="00B763AA" w:rsidRDefault="00B763AA">
      <w:pPr>
        <w:pStyle w:val="t-9-8"/>
        <w:ind w:left="1490"/>
        <w:jc w:val="both"/>
      </w:pPr>
    </w:p>
    <w:p w:rsidR="00A6211D" w:rsidRDefault="00F60D7E">
      <w:pPr>
        <w:pStyle w:val="t-9-8"/>
        <w:ind w:firstLine="708"/>
        <w:jc w:val="both"/>
      </w:pPr>
      <w:r>
        <w:t>Više jedinica lokalne samouprave mogu sporazumno osigurati zajedničko i</w:t>
      </w:r>
      <w:r w:rsidR="00A6211D">
        <w:t>spunjenje jedne ili više obveza.</w:t>
      </w:r>
    </w:p>
    <w:p w:rsidR="00B763AA" w:rsidRDefault="00F60D7E">
      <w:pPr>
        <w:pStyle w:val="t-9-8"/>
        <w:ind w:firstLine="708"/>
        <w:jc w:val="both"/>
      </w:pPr>
      <w:r>
        <w:t xml:space="preserve"> </w:t>
      </w:r>
      <w:r w:rsidR="00A6211D">
        <w:t>Izvršno tijelo jedinice lokalne samouprave dužno je osigurati provedbu mjera u sustavu sakupljanja posebnih kategorija otpada propisanih propisom koji uređuje gospodarenje posebnom kategorijom otpada.</w:t>
      </w:r>
    </w:p>
    <w:p w:rsidR="00A6211D" w:rsidRDefault="00A6211D">
      <w:pPr>
        <w:pStyle w:val="t-9-8"/>
        <w:ind w:firstLine="708"/>
        <w:jc w:val="both"/>
      </w:pPr>
      <w:r>
        <w:t>Izvršno tijelo jedinice lokalne samouprave dužno je osigurati provedbu obaveza na kvalitetan, postojan, i ekonomski učinkovit način u skladu s načelima održivog razvoja, zaštite okoliša i gospodarenjem otpadom, osiguravajući pri tom javnost rada.</w:t>
      </w:r>
    </w:p>
    <w:p w:rsidR="00B763AA" w:rsidRDefault="00B763AA">
      <w:pPr>
        <w:pStyle w:val="t-9-8"/>
        <w:ind w:firstLine="708"/>
        <w:jc w:val="both"/>
      </w:pPr>
    </w:p>
    <w:p w:rsidR="00B763AA" w:rsidRDefault="00B763AA">
      <w:pPr>
        <w:pStyle w:val="t-9-8"/>
        <w:jc w:val="both"/>
      </w:pPr>
    </w:p>
    <w:p w:rsidR="008F4316" w:rsidRDefault="008E6760" w:rsidP="008E6760">
      <w:pPr>
        <w:pStyle w:val="t-9-8"/>
        <w:jc w:val="both"/>
      </w:pPr>
      <w:r>
        <w:t xml:space="preserve">3. </w:t>
      </w:r>
      <w:r w:rsidR="00F60D7E">
        <w:t>DOKUMENTI PROSTORNOG UREĐENJA OPĆINE BISKUPIJA</w:t>
      </w:r>
    </w:p>
    <w:p w:rsidR="008F4316" w:rsidRDefault="008F4316" w:rsidP="008E6760">
      <w:pPr>
        <w:pStyle w:val="t-9-8"/>
        <w:jc w:val="both"/>
      </w:pPr>
    </w:p>
    <w:p w:rsidR="00A842C3" w:rsidRDefault="008E6760" w:rsidP="008F4316">
      <w:pPr>
        <w:pStyle w:val="t-9-8"/>
        <w:ind w:firstLine="360"/>
        <w:jc w:val="both"/>
      </w:pPr>
      <w:r>
        <w:t xml:space="preserve">Prostornim Planom uređenja Općine Biskupija je </w:t>
      </w:r>
      <w:r w:rsidR="005713B2">
        <w:t>utvrđena</w:t>
      </w:r>
      <w:r>
        <w:t xml:space="preserve"> Poslovna zona-Komunalna (K3)</w:t>
      </w:r>
      <w:r w:rsidR="00A842C3">
        <w:t xml:space="preserve">- </w:t>
      </w:r>
      <w:r w:rsidR="008F4316">
        <w:t xml:space="preserve">postupanje otpadom, površine 9,8 ha. U zoni planirana je sanacija odlagališta otpada Mala </w:t>
      </w:r>
      <w:proofErr w:type="spellStart"/>
      <w:r w:rsidR="008F4316">
        <w:t>Promina</w:t>
      </w:r>
      <w:proofErr w:type="spellEnd"/>
      <w:r w:rsidR="008F4316">
        <w:t xml:space="preserve">, uređenje sanitarnog odlagališta kao privremenog i izgradnja Transfer stanice (pretovarne) na površini </w:t>
      </w:r>
      <w:proofErr w:type="spellStart"/>
      <w:r w:rsidR="008F4316">
        <w:t>cca</w:t>
      </w:r>
      <w:proofErr w:type="spellEnd"/>
      <w:r w:rsidR="008F4316">
        <w:t xml:space="preserve"> 12000m2 u funkciji Centra za gospodarenje otpadom </w:t>
      </w:r>
      <w:proofErr w:type="spellStart"/>
      <w:r w:rsidR="008F4316">
        <w:t>Bikarac</w:t>
      </w:r>
      <w:proofErr w:type="spellEnd"/>
      <w:r w:rsidR="008F4316">
        <w:t>.</w:t>
      </w:r>
    </w:p>
    <w:p w:rsidR="00A842C3" w:rsidRDefault="00A842C3" w:rsidP="008F4316">
      <w:pPr>
        <w:pStyle w:val="t-9-8"/>
        <w:ind w:firstLine="360"/>
        <w:jc w:val="both"/>
      </w:pPr>
      <w:r>
        <w:t>U</w:t>
      </w:r>
      <w:r w:rsidR="00A07614">
        <w:t xml:space="preserve"> okviru Poslovne zone izvršena je planira</w:t>
      </w:r>
      <w:r>
        <w:t xml:space="preserve"> sanacija po</w:t>
      </w:r>
      <w:r w:rsidR="00A07614">
        <w:t>stojećeg odlagališta i izgrađena sanitarna</w:t>
      </w:r>
      <w:r>
        <w:t xml:space="preserve"> deponija na površini </w:t>
      </w:r>
      <w:proofErr w:type="spellStart"/>
      <w:r>
        <w:t>cca</w:t>
      </w:r>
      <w:proofErr w:type="spellEnd"/>
      <w:r>
        <w:t xml:space="preserve"> 5000m2.</w:t>
      </w:r>
    </w:p>
    <w:p w:rsidR="00A842C3" w:rsidRDefault="00A07614" w:rsidP="008F4316">
      <w:pPr>
        <w:pStyle w:val="t-9-8"/>
        <w:ind w:firstLine="360"/>
        <w:jc w:val="both"/>
      </w:pPr>
      <w:r>
        <w:t>Za  transfer stanicu</w:t>
      </w:r>
      <w:r w:rsidR="00A842C3">
        <w:t xml:space="preserve"> rezervira</w:t>
      </w:r>
      <w:r>
        <w:t>na je</w:t>
      </w:r>
      <w:r w:rsidR="00A842C3">
        <w:t xml:space="preserve"> posebna prostorna cjelina površine 11100m2.</w:t>
      </w:r>
    </w:p>
    <w:p w:rsidR="00B763AA" w:rsidRDefault="00655221" w:rsidP="008F4316">
      <w:pPr>
        <w:pStyle w:val="t-9-8"/>
        <w:ind w:firstLine="360"/>
        <w:jc w:val="both"/>
      </w:pPr>
      <w:r>
        <w:t xml:space="preserve"> </w:t>
      </w:r>
    </w:p>
    <w:p w:rsidR="00B763AA" w:rsidRDefault="00B763AA" w:rsidP="003E20DF">
      <w:pPr>
        <w:pStyle w:val="t-9-8"/>
        <w:jc w:val="both"/>
      </w:pPr>
    </w:p>
    <w:p w:rsidR="00B763AA" w:rsidRDefault="00B763AA">
      <w:pPr>
        <w:pStyle w:val="t-9-8"/>
        <w:ind w:left="720"/>
        <w:jc w:val="both"/>
      </w:pPr>
    </w:p>
    <w:p w:rsidR="00B763AA" w:rsidRDefault="008F4316" w:rsidP="008F4316">
      <w:pPr>
        <w:pStyle w:val="t-9-8"/>
      </w:pPr>
      <w:r>
        <w:t xml:space="preserve">4. </w:t>
      </w:r>
      <w:r w:rsidR="00F60D7E">
        <w:t>PLAN GOSPODARENJA OTPADOM OPĆINE BISKUPIJA</w:t>
      </w:r>
    </w:p>
    <w:p w:rsidR="00B763AA" w:rsidRDefault="00B763AA">
      <w:pPr>
        <w:pStyle w:val="t-9-8"/>
      </w:pPr>
    </w:p>
    <w:p w:rsidR="00B763AA" w:rsidRDefault="00F60D7E" w:rsidP="008F4316">
      <w:pPr>
        <w:pStyle w:val="t-9-8"/>
        <w:ind w:firstLine="708"/>
      </w:pPr>
      <w:r>
        <w:t>Plan gospodarenja otpadom Općine Biskupija za razdoblje 201</w:t>
      </w:r>
      <w:r w:rsidR="00711A9A">
        <w:t>8</w:t>
      </w:r>
      <w:r>
        <w:t>-202</w:t>
      </w:r>
      <w:r w:rsidR="00711A9A">
        <w:t>2</w:t>
      </w:r>
      <w:r>
        <w:t xml:space="preserve"> godine</w:t>
      </w:r>
      <w:r w:rsidR="008F4316">
        <w:t xml:space="preserve"> </w:t>
      </w:r>
      <w:r>
        <w:t xml:space="preserve">(Službeni vjesnik Šibensko-kninske županije </w:t>
      </w:r>
      <w:r w:rsidR="00711A9A">
        <w:t>6</w:t>
      </w:r>
      <w:r>
        <w:t>/1</w:t>
      </w:r>
      <w:r w:rsidR="00711A9A">
        <w:t>8).</w:t>
      </w:r>
    </w:p>
    <w:p w:rsidR="00711A9A" w:rsidRDefault="00711A9A" w:rsidP="008F4316">
      <w:pPr>
        <w:pStyle w:val="t-9-8"/>
        <w:ind w:firstLine="708"/>
      </w:pPr>
      <w:r>
        <w:t>Nisu rađene izmjene/dopune Plana gospodarenja otpadom</w:t>
      </w:r>
    </w:p>
    <w:p w:rsidR="00711A9A" w:rsidRDefault="00711A9A" w:rsidP="008F4316">
      <w:pPr>
        <w:pStyle w:val="t-9-8"/>
        <w:ind w:firstLine="708"/>
      </w:pPr>
      <w:proofErr w:type="spellStart"/>
      <w:r>
        <w:t>Ishodovana</w:t>
      </w:r>
      <w:proofErr w:type="spellEnd"/>
      <w:r>
        <w:t xml:space="preserve"> je suglasnost od strane Šibensko-kninske županije</w:t>
      </w:r>
    </w:p>
    <w:p w:rsidR="00711A9A" w:rsidRDefault="00711A9A" w:rsidP="008F4316">
      <w:pPr>
        <w:pStyle w:val="t-9-8"/>
        <w:ind w:firstLine="708"/>
      </w:pPr>
      <w:r>
        <w:t>Plan gospodarenja otpadom sadrži:</w:t>
      </w:r>
    </w:p>
    <w:p w:rsidR="00B763AA" w:rsidRDefault="00711A9A">
      <w:pPr>
        <w:pStyle w:val="t-9-8"/>
      </w:pPr>
      <w:r>
        <w:t>- analizu, te ocjenu stanja i potreba u gospodarenju otpadom na području Općine Biskupija uključujući ostvarenje ciljeva,</w:t>
      </w:r>
      <w:r w:rsidR="00F60D7E">
        <w:t xml:space="preserve"> </w:t>
      </w:r>
    </w:p>
    <w:p w:rsidR="00B763AA" w:rsidRDefault="00711A9A">
      <w:pPr>
        <w:pStyle w:val="t-9-8"/>
      </w:pPr>
      <w:r>
        <w:t>-podatke o vrstama i količinama proizvedenog otpada, odvojeno sakupljenog otpada, odlaganju komunalnog i biorazgradivog otpada te ostvarivanju ciljeva</w:t>
      </w:r>
      <w:r w:rsidR="00C646A1">
        <w:t>,</w:t>
      </w:r>
    </w:p>
    <w:p w:rsidR="00B763AA" w:rsidRDefault="00C646A1">
      <w:pPr>
        <w:pStyle w:val="t-9-8"/>
      </w:pPr>
      <w:r>
        <w:t>-podatke o postojećim i planiranim građevinama i uređajima za gospodarenje otpadom te statusu sanacije neusklađenih odlagališta i lokacija onečišćenom otpadom,</w:t>
      </w:r>
      <w:r w:rsidR="00F60D7E">
        <w:t xml:space="preserve"> </w:t>
      </w:r>
    </w:p>
    <w:p w:rsidR="00B763AA" w:rsidRDefault="008F4316">
      <w:pPr>
        <w:pStyle w:val="t-9-8"/>
      </w:pPr>
      <w:r>
        <w:lastRenderedPageBreak/>
        <w:t>-p</w:t>
      </w:r>
      <w:r w:rsidR="00F60D7E">
        <w:t>odatk</w:t>
      </w:r>
      <w:r w:rsidR="00C646A1">
        <w:t>e o lokacijama odbačenog otpada i njihovom uklanjanju,</w:t>
      </w:r>
    </w:p>
    <w:p w:rsidR="00B763AA" w:rsidRDefault="00C646A1">
      <w:pPr>
        <w:pStyle w:val="t-9-8"/>
      </w:pPr>
      <w:r>
        <w:t xml:space="preserve">-mjere potrebne za ostvarenje ciljeva smanjivanja ili sprječavana nastanka otpada, uključujući </w:t>
      </w:r>
      <w:proofErr w:type="spellStart"/>
      <w:r>
        <w:t>izobrazno</w:t>
      </w:r>
      <w:proofErr w:type="spellEnd"/>
      <w:r>
        <w:t>-informativne aktivnosti i akcije prikupljanja otpada,</w:t>
      </w:r>
    </w:p>
    <w:p w:rsidR="00B763AA" w:rsidRDefault="00C646A1">
      <w:pPr>
        <w:pStyle w:val="t-9-8"/>
      </w:pPr>
      <w:r>
        <w:t>-opće mjere za gospodarenje otpadom, opasnim otpadom i posebnim kategorijama otpada,</w:t>
      </w:r>
    </w:p>
    <w:p w:rsidR="00B763AA" w:rsidRDefault="00C646A1">
      <w:pPr>
        <w:pStyle w:val="t-9-8"/>
      </w:pPr>
      <w:r>
        <w:t>-mjere prikupljanja miješanog komunalnog otpada i biorazgradivog komunalnog otpada,</w:t>
      </w:r>
      <w:r w:rsidR="00F60D7E">
        <w:t xml:space="preserve"> </w:t>
      </w:r>
    </w:p>
    <w:p w:rsidR="00B763AA" w:rsidRDefault="00C646A1">
      <w:pPr>
        <w:pStyle w:val="t-9-8"/>
      </w:pPr>
      <w:r>
        <w:t>-mjere odvojenog prikupljanja otpadnog papira, metala, stakla i plastike te krupnog (glomaznog) komunalnog otpada,</w:t>
      </w:r>
    </w:p>
    <w:p w:rsidR="00B763AA" w:rsidRDefault="00C646A1">
      <w:pPr>
        <w:pStyle w:val="t-9-8"/>
      </w:pPr>
      <w:r>
        <w:t>-popis projekata važnih za provedbu odredbi Plana,</w:t>
      </w:r>
      <w:r w:rsidR="00F60D7E">
        <w:t xml:space="preserve"> </w:t>
      </w:r>
    </w:p>
    <w:p w:rsidR="00B763AA" w:rsidRDefault="00C646A1">
      <w:pPr>
        <w:pStyle w:val="t-9-8"/>
      </w:pPr>
      <w:r>
        <w:t>-organizacijske aspekte, izvor i visinu financijskih sredstava za provedbu mjera gospodarenja otpadom,</w:t>
      </w:r>
    </w:p>
    <w:p w:rsidR="00C646A1" w:rsidRDefault="00C646A1">
      <w:pPr>
        <w:pStyle w:val="t-9-8"/>
      </w:pPr>
      <w:r>
        <w:t>-rokove i nositelje izvršenja Plana.</w:t>
      </w:r>
    </w:p>
    <w:p w:rsidR="00B763AA" w:rsidRDefault="00B763AA">
      <w:pPr>
        <w:pStyle w:val="t-9-8"/>
      </w:pPr>
    </w:p>
    <w:p w:rsidR="00B763AA" w:rsidRDefault="00B763AA">
      <w:pPr>
        <w:pStyle w:val="DefaultStyle"/>
        <w:widowControl w:val="0"/>
        <w:ind w:firstLine="360"/>
        <w:jc w:val="both"/>
      </w:pPr>
    </w:p>
    <w:p w:rsidR="00B763AA" w:rsidRDefault="00F60D7E">
      <w:pPr>
        <w:pStyle w:val="DefaultStyle"/>
        <w:widowControl w:val="0"/>
        <w:ind w:firstLine="36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Plan gospodarenja otpadom općine Biskupija  izrađen je sukladno Zakonu o održivom gospodarenju otpadom </w:t>
      </w:r>
      <w:r w:rsidR="00407728">
        <w:rPr>
          <w:rFonts w:ascii="Times New Roman" w:hAnsi="Times New Roman" w:cs="Times New Roman"/>
          <w:color w:val="000000"/>
          <w:sz w:val="24"/>
          <w:szCs w:val="24"/>
        </w:rPr>
        <w:t>i Planu gospodarenja otpadom repu</w:t>
      </w:r>
      <w:r w:rsidR="00F43A3E">
        <w:rPr>
          <w:rFonts w:ascii="Times New Roman" w:hAnsi="Times New Roman" w:cs="Times New Roman"/>
          <w:color w:val="000000"/>
          <w:sz w:val="24"/>
          <w:szCs w:val="24"/>
        </w:rPr>
        <w:t>blike Hrvatske za razdoblje 2018</w:t>
      </w:r>
      <w:r w:rsidR="00407728">
        <w:rPr>
          <w:rFonts w:ascii="Times New Roman" w:hAnsi="Times New Roman" w:cs="Times New Roman"/>
          <w:color w:val="000000"/>
          <w:sz w:val="24"/>
          <w:szCs w:val="24"/>
        </w:rPr>
        <w:t>.-2022.godine („Narodne novine“, br.3/17).</w:t>
      </w:r>
    </w:p>
    <w:p w:rsidR="00B763AA" w:rsidRDefault="00F60D7E">
      <w:pPr>
        <w:pStyle w:val="DefaultStyle"/>
        <w:widowControl w:val="0"/>
        <w:overflowPunct w:val="0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Plan gospodarenja otpadom grada ili općine donosi gradsko, odnosno općinsko vijeće, uz prethodnu suglasnost upravnog tijela jedinice područne (regionalne) samouprave nadležnog za poslove zaštite okoliša.</w:t>
      </w:r>
    </w:p>
    <w:p w:rsidR="00B763AA" w:rsidRDefault="00F60D7E">
      <w:pPr>
        <w:pStyle w:val="DefaultStyle"/>
        <w:widowControl w:val="0"/>
        <w:overflowPunct w:val="0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Jedinica lokalne samouprave dostavlja godišnje Izvješće o provedbi Plana jedinici područne (regionalne) samouprave do 31. ožujka tekuće godine za prethodnu kalendarsku godinu i objavljuje ga u svom službenom glasilu</w:t>
      </w:r>
      <w:r w:rsidR="002F5C21"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 w:rsidP="00234A1F"/>
    <w:p w:rsidR="00B763AA" w:rsidRDefault="008F4316" w:rsidP="008F4316"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60D7E" w:rsidRPr="008F4316">
        <w:rPr>
          <w:rFonts w:ascii="Times New Roman" w:hAnsi="Times New Roman" w:cs="Times New Roman"/>
          <w:sz w:val="24"/>
          <w:szCs w:val="24"/>
        </w:rPr>
        <w:t>ANALIZA, OCJENA STANJA I POTREBA U GOSPODARENJU OTPADOM NA PODRUČJU OPĆINE BISKUPIJA , UKLJUČUJUĆI OSTVARIVANJE CILJEVA</w:t>
      </w:r>
    </w:p>
    <w:p w:rsidR="00B763AA" w:rsidRDefault="00B763AA">
      <w:pPr>
        <w:pStyle w:val="Odlomakpopisa"/>
        <w:ind w:left="360"/>
      </w:pPr>
    </w:p>
    <w:p w:rsidR="00B763AA" w:rsidRDefault="00F60D7E">
      <w:pPr>
        <w:pStyle w:val="Odlomakpopisa"/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Na području Općine Biskupija miješani komunalni otpad sakuplja tvrtka Kom</w:t>
      </w:r>
      <w:r w:rsidR="00FC0754">
        <w:rPr>
          <w:rFonts w:ascii="Times New Roman" w:hAnsi="Times New Roman" w:cs="Times New Roman"/>
          <w:sz w:val="24"/>
          <w:szCs w:val="24"/>
        </w:rPr>
        <w:t>unalno društvo Biskupija d.o.o.</w:t>
      </w:r>
      <w:r w:rsidR="004674D8">
        <w:rPr>
          <w:rFonts w:ascii="Times New Roman" w:hAnsi="Times New Roman" w:cs="Times New Roman"/>
          <w:sz w:val="24"/>
          <w:szCs w:val="24"/>
        </w:rPr>
        <w:t xml:space="preserve">  Miješani komunalni otpad tvrtka Komunalno društvo Biskupija d.o.o. odvozi na odlagalište „Mala </w:t>
      </w:r>
      <w:proofErr w:type="spellStart"/>
      <w:r w:rsidR="004674D8">
        <w:rPr>
          <w:rFonts w:ascii="Times New Roman" w:hAnsi="Times New Roman" w:cs="Times New Roman"/>
          <w:sz w:val="24"/>
          <w:szCs w:val="24"/>
        </w:rPr>
        <w:t>Promina</w:t>
      </w:r>
      <w:proofErr w:type="spellEnd"/>
      <w:r w:rsidR="004674D8">
        <w:rPr>
          <w:rFonts w:ascii="Times New Roman" w:hAnsi="Times New Roman" w:cs="Times New Roman"/>
          <w:sz w:val="24"/>
          <w:szCs w:val="24"/>
        </w:rPr>
        <w:t>“ koje se nalazi na području Općine</w:t>
      </w:r>
      <w:r w:rsidR="00FC0754">
        <w:rPr>
          <w:rFonts w:ascii="Times New Roman" w:hAnsi="Times New Roman" w:cs="Times New Roman"/>
          <w:sz w:val="24"/>
          <w:szCs w:val="24"/>
        </w:rPr>
        <w:t xml:space="preserve"> </w:t>
      </w:r>
      <w:r w:rsidR="004674D8">
        <w:rPr>
          <w:rFonts w:ascii="Times New Roman" w:hAnsi="Times New Roman" w:cs="Times New Roman"/>
          <w:sz w:val="24"/>
          <w:szCs w:val="24"/>
        </w:rPr>
        <w:t>, a kojim upravlj</w:t>
      </w:r>
      <w:r w:rsidR="00A07614">
        <w:rPr>
          <w:rFonts w:ascii="Times New Roman" w:hAnsi="Times New Roman" w:cs="Times New Roman"/>
          <w:sz w:val="24"/>
          <w:szCs w:val="24"/>
        </w:rPr>
        <w:t>a K</w:t>
      </w:r>
      <w:r w:rsidR="004674D8">
        <w:rPr>
          <w:rFonts w:ascii="Times New Roman" w:hAnsi="Times New Roman" w:cs="Times New Roman"/>
          <w:sz w:val="24"/>
          <w:szCs w:val="24"/>
        </w:rPr>
        <w:t xml:space="preserve">omunalno poduzeće </w:t>
      </w:r>
      <w:r w:rsidR="00407728">
        <w:rPr>
          <w:rFonts w:ascii="Times New Roman" w:hAnsi="Times New Roman" w:cs="Times New Roman"/>
          <w:sz w:val="24"/>
          <w:szCs w:val="24"/>
        </w:rPr>
        <w:t xml:space="preserve"> Čistoća i zelenilo </w:t>
      </w:r>
      <w:r w:rsidR="004674D8">
        <w:rPr>
          <w:rFonts w:ascii="Times New Roman" w:hAnsi="Times New Roman" w:cs="Times New Roman"/>
          <w:sz w:val="24"/>
          <w:szCs w:val="24"/>
        </w:rPr>
        <w:t xml:space="preserve">d.o.o. iz Knina. </w:t>
      </w:r>
      <w:r w:rsidR="00FC0754">
        <w:rPr>
          <w:rFonts w:ascii="Times New Roman" w:hAnsi="Times New Roman" w:cs="Times New Roman"/>
          <w:sz w:val="24"/>
          <w:szCs w:val="24"/>
        </w:rPr>
        <w:t>S</w:t>
      </w:r>
      <w:r w:rsidR="00A07614">
        <w:rPr>
          <w:rFonts w:ascii="Times New Roman" w:hAnsi="Times New Roman" w:cs="Times New Roman"/>
          <w:sz w:val="24"/>
          <w:szCs w:val="24"/>
        </w:rPr>
        <w:t>a</w:t>
      </w:r>
      <w:r w:rsidR="00FC0754">
        <w:rPr>
          <w:rFonts w:ascii="Times New Roman" w:hAnsi="Times New Roman" w:cs="Times New Roman"/>
          <w:sz w:val="24"/>
          <w:szCs w:val="24"/>
        </w:rPr>
        <w:t xml:space="preserve">kupljeni papir se dostavlja u </w:t>
      </w:r>
      <w:r w:rsidR="004674D8">
        <w:rPr>
          <w:rFonts w:ascii="Times New Roman" w:hAnsi="Times New Roman" w:cs="Times New Roman"/>
          <w:sz w:val="24"/>
          <w:szCs w:val="24"/>
        </w:rPr>
        <w:t xml:space="preserve">poduzeće </w:t>
      </w:r>
      <w:r w:rsidR="00FC0754">
        <w:rPr>
          <w:rFonts w:ascii="Times New Roman" w:hAnsi="Times New Roman" w:cs="Times New Roman"/>
          <w:sz w:val="24"/>
          <w:szCs w:val="24"/>
        </w:rPr>
        <w:t>Čistoću i zelenilo d.o.o. Knin,</w:t>
      </w:r>
      <w:r w:rsidR="00E52D2D">
        <w:rPr>
          <w:rFonts w:ascii="Times New Roman" w:hAnsi="Times New Roman" w:cs="Times New Roman"/>
          <w:sz w:val="24"/>
          <w:szCs w:val="24"/>
        </w:rPr>
        <w:t xml:space="preserve"> </w:t>
      </w:r>
      <w:r w:rsidR="005B1805">
        <w:rPr>
          <w:rFonts w:ascii="Times New Roman" w:hAnsi="Times New Roman" w:cs="Times New Roman"/>
          <w:sz w:val="24"/>
          <w:szCs w:val="24"/>
        </w:rPr>
        <w:t xml:space="preserve">tekstil u tvrtku IWONA </w:t>
      </w:r>
      <w:proofErr w:type="spellStart"/>
      <w:r w:rsidR="005B1805">
        <w:rPr>
          <w:rFonts w:ascii="Times New Roman" w:hAnsi="Times New Roman" w:cs="Times New Roman"/>
          <w:sz w:val="24"/>
          <w:szCs w:val="24"/>
        </w:rPr>
        <w:t>Podstrana</w:t>
      </w:r>
      <w:proofErr w:type="spellEnd"/>
      <w:r w:rsidR="005B1805">
        <w:rPr>
          <w:rFonts w:ascii="Times New Roman" w:hAnsi="Times New Roman" w:cs="Times New Roman"/>
          <w:sz w:val="24"/>
          <w:szCs w:val="24"/>
        </w:rPr>
        <w:t xml:space="preserve"> Split</w:t>
      </w:r>
      <w:r w:rsidR="00E52D2D">
        <w:rPr>
          <w:rFonts w:ascii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za </w:t>
      </w:r>
      <w:r w:rsidR="00FC0754">
        <w:rPr>
          <w:rFonts w:ascii="Times New Roman" w:hAnsi="Times New Roman" w:cs="Times New Roman"/>
          <w:sz w:val="24"/>
          <w:szCs w:val="24"/>
        </w:rPr>
        <w:t xml:space="preserve">ostale </w:t>
      </w:r>
      <w:r>
        <w:rPr>
          <w:rFonts w:ascii="Times New Roman" w:hAnsi="Times New Roman" w:cs="Times New Roman"/>
          <w:sz w:val="24"/>
          <w:szCs w:val="24"/>
        </w:rPr>
        <w:t xml:space="preserve">izdvojene vrste otpada </w:t>
      </w:r>
      <w:r w:rsidR="00FC0754">
        <w:rPr>
          <w:rFonts w:ascii="Times New Roman" w:hAnsi="Times New Roman" w:cs="Times New Roman"/>
          <w:sz w:val="24"/>
          <w:szCs w:val="24"/>
        </w:rPr>
        <w:t>nije osigurano preuzimanje od ovlaštenih tvrtki iz razloga malih količina</w:t>
      </w:r>
      <w:r w:rsidR="00A07614">
        <w:rPr>
          <w:rFonts w:ascii="Times New Roman" w:hAnsi="Times New Roman" w:cs="Times New Roman"/>
          <w:sz w:val="24"/>
          <w:szCs w:val="24"/>
        </w:rPr>
        <w:t xml:space="preserve"> otpada.</w:t>
      </w:r>
      <w:r w:rsidR="00571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3AA" w:rsidRDefault="00F60D7E" w:rsidP="00FC0754">
      <w:pPr>
        <w:pStyle w:val="Odlomakpopisa"/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Na području Općine</w:t>
      </w:r>
      <w:r w:rsidR="00FC0754">
        <w:rPr>
          <w:rFonts w:ascii="Times New Roman" w:hAnsi="Times New Roman" w:cs="Times New Roman"/>
          <w:sz w:val="24"/>
          <w:szCs w:val="24"/>
        </w:rPr>
        <w:t xml:space="preserve"> uspostavljen je sustav gospodarenja otpadom odvojenog sakupljanja otpadom ( postavljeno je pet zelenih otoka).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0754">
        <w:t xml:space="preserve"> </w:t>
      </w:r>
    </w:p>
    <w:p w:rsidR="004674D8" w:rsidRDefault="004674D8" w:rsidP="004674D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Tablica br. 1. </w:t>
      </w:r>
      <w:proofErr w:type="spellStart"/>
      <w:r w:rsidR="007D4B9A">
        <w:rPr>
          <w:rFonts w:ascii="Times New Roman" w:hAnsi="Times New Roman" w:cs="Times New Roman"/>
          <w:i/>
          <w:sz w:val="24"/>
          <w:szCs w:val="24"/>
        </w:rPr>
        <w:t>Reciklažno</w:t>
      </w:r>
      <w:proofErr w:type="spellEnd"/>
      <w:r w:rsidR="007D4B9A">
        <w:rPr>
          <w:rFonts w:ascii="Times New Roman" w:hAnsi="Times New Roman" w:cs="Times New Roman"/>
          <w:i/>
          <w:sz w:val="24"/>
          <w:szCs w:val="24"/>
        </w:rPr>
        <w:t xml:space="preserve"> dvorište </w:t>
      </w:r>
    </w:p>
    <w:tbl>
      <w:tblPr>
        <w:tblStyle w:val="Reetkatablice1"/>
        <w:tblW w:w="10348" w:type="dxa"/>
        <w:tblInd w:w="-601" w:type="dxa"/>
        <w:tblLook w:val="04A0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RECIKLAŽNO DVORIŠTE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6D1F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 planiran planom gospodarenja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da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lokacije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 w:rsidP="002F5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2742CB">
        <w:trPr>
          <w:trHeight w:val="40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 w:rsidP="002A44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  <w:r w:rsidR="00060B77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  <w:r w:rsidR="00060B77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pravne osobe koja upravlja RD: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4D8" w:rsidRPr="00234A1F" w:rsidRDefault="004674D8" w:rsidP="00234A1F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*Ukoliko je više izvora financira</w:t>
      </w:r>
      <w:r w:rsidR="00234A1F">
        <w:rPr>
          <w:rFonts w:ascii="Times New Roman" w:hAnsi="Times New Roman" w:cs="Times New Roman"/>
          <w:i/>
          <w:sz w:val="24"/>
          <w:szCs w:val="24"/>
        </w:rPr>
        <w:t>nja navesti za svaki postotak %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650CA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Tablica br. 2</w:t>
      </w:r>
    </w:p>
    <w:tbl>
      <w:tblPr>
        <w:tblStyle w:val="Reetkatablice3"/>
        <w:tblW w:w="10348" w:type="dxa"/>
        <w:tblInd w:w="-601" w:type="dxa"/>
        <w:tblLook w:val="04A0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MOBILNO RECIKLAŽNO DVORIŠTE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MRD planiran planom gospodarenja 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1C20FD" w:rsidP="001C2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MRD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C7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7938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EU fondovi 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4674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>85</w:t>
            </w:r>
            <w:r w:rsidR="004674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%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>, Općina Biskupija 15%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2D6E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20FD">
              <w:rPr>
                <w:rFonts w:ascii="Times New Roman" w:hAnsi="Times New Roman" w:cs="Times New Roman"/>
                <w:sz w:val="24"/>
                <w:szCs w:val="24"/>
              </w:rPr>
              <w:t xml:space="preserve">0.000,00 </w:t>
            </w:r>
            <w:r w:rsidR="004674D8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2D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84.375,00 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pravne osobe koja upravlja MRD: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C7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KDB Biskupija d.o.o.</w:t>
            </w:r>
          </w:p>
        </w:tc>
      </w:tr>
    </w:tbl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*Ukoliko je više izvora financiranja navesti za svaki postotak % 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650CA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Tablica br.3</w:t>
      </w:r>
    </w:p>
    <w:tbl>
      <w:tblPr>
        <w:tblStyle w:val="Reetkatablice4"/>
        <w:tblW w:w="10348" w:type="dxa"/>
        <w:tblInd w:w="-601" w:type="dxa"/>
        <w:tblLook w:val="04A0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RECIKLAŽNO DVORIŠTE ZA GRAĐEVINSKI OTPAD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RDG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7D4B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RDG planiran planom gospodarenja 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F0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lokacije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Lokacijska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Građevinska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</w:t>
            </w:r>
          </w:p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Uporabna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JLS, FZOEU, EU….                                                             %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Ukupno utrošeno u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pravne osobe koja upravlja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*Ukoliko je više izvora financiranja navesti za svaki postotak % 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63AA" w:rsidRDefault="00B763AA">
      <w:pPr>
        <w:pStyle w:val="DefaultStyle"/>
        <w:jc w:val="both"/>
      </w:pPr>
    </w:p>
    <w:p w:rsidR="00B763AA" w:rsidRDefault="00FC0754" w:rsidP="00FC0754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60D7E" w:rsidRPr="00FC0754">
        <w:rPr>
          <w:rFonts w:ascii="Times New Roman" w:hAnsi="Times New Roman" w:cs="Times New Roman"/>
          <w:sz w:val="24"/>
          <w:szCs w:val="24"/>
        </w:rPr>
        <w:t>PODACI O VRSTAMA I KOLIČINAMA PROIZVEDEN</w:t>
      </w:r>
      <w:r w:rsidR="007E6D81">
        <w:rPr>
          <w:rFonts w:ascii="Times New Roman" w:hAnsi="Times New Roman" w:cs="Times New Roman"/>
          <w:sz w:val="24"/>
          <w:szCs w:val="24"/>
        </w:rPr>
        <w:t>OG OTPADA, ODVOJENO SAKUPLJENOG O</w:t>
      </w:r>
      <w:r w:rsidR="00F60D7E" w:rsidRPr="00FC0754">
        <w:rPr>
          <w:rFonts w:ascii="Times New Roman" w:hAnsi="Times New Roman" w:cs="Times New Roman"/>
          <w:sz w:val="24"/>
          <w:szCs w:val="24"/>
        </w:rPr>
        <w:t>TPADA, ODLAGANJU KOMUNALNOG I BIORAZGRADIVOG OTPADA TE OSTVARIVANJU CILJEVA NA PODRUČJU OPĆINE BISKUPIJA</w:t>
      </w:r>
    </w:p>
    <w:p w:rsidR="00B763AA" w:rsidRPr="00424367" w:rsidRDefault="0038679A" w:rsidP="00FC0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Komunalno društvo Biskupija je korisnicima dostavilo </w:t>
      </w:r>
      <w:r w:rsidR="00F65083">
        <w:rPr>
          <w:rFonts w:ascii="Times New Roman" w:hAnsi="Times New Roman" w:cs="Times New Roman"/>
          <w:sz w:val="24"/>
          <w:szCs w:val="24"/>
        </w:rPr>
        <w:t>korisnicima 150 spremnika od 80 litara, 320 spremnika od 120 litara, te 44 spremnika od 240 litara za miješani komunalni otpad za kućanstva.</w:t>
      </w:r>
    </w:p>
    <w:p w:rsidR="00B763AA" w:rsidRDefault="00650CA8">
      <w:pPr>
        <w:pStyle w:val="Odlomakpopisa"/>
        <w:ind w:left="360"/>
        <w:jc w:val="both"/>
      </w:pPr>
      <w:r>
        <w:t>Tablica br. 4</w:t>
      </w:r>
      <w:r w:rsidR="00424367">
        <w:t xml:space="preserve">. Vrste i količine proizvedenog otpada 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1346"/>
        <w:gridCol w:w="2133"/>
        <w:gridCol w:w="1701"/>
        <w:gridCol w:w="973"/>
        <w:gridCol w:w="1388"/>
        <w:gridCol w:w="2348"/>
      </w:tblGrid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Tvrtka ili naziv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Područje sa kojeg je otpad skupljen (općina/grad)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stanovnika obuhvaćen skupljanjem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Ključni broj otpada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otpada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sakupljeno (preuzeto u tekućoj godini)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</w:tr>
      <w:tr w:rsidR="00B763AA" w:rsidTr="002E4D8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766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200301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Miješani komunalni otpad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117,60</w:t>
            </w:r>
          </w:p>
        </w:tc>
      </w:tr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200101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papir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3,24</w:t>
            </w:r>
          </w:p>
        </w:tc>
      </w:tr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200110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odjeća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2,00</w:t>
            </w:r>
          </w:p>
        </w:tc>
      </w:tr>
      <w:tr w:rsidR="00E766FF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7E44F7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200139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plastika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12,79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080317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toneri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0,001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200123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Oprema za izmjenjivanje topline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0,66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Komunalno 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200135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Monitori  i  elektronska oprema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0,65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150107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Staklena ambalaža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0,37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1699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200140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metal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0,5</w:t>
            </w: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650CA8">
      <w:pPr>
        <w:pStyle w:val="Odlomakpopisa"/>
        <w:ind w:left="360"/>
        <w:jc w:val="both"/>
      </w:pPr>
      <w:r>
        <w:t>Tablica br.5</w:t>
      </w:r>
      <w:r w:rsidR="00424367">
        <w:t>. Količina odloženog otpada na odlagalištu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1992"/>
        <w:gridCol w:w="2440"/>
        <w:gridCol w:w="1842"/>
        <w:gridCol w:w="1833"/>
        <w:gridCol w:w="1782"/>
      </w:tblGrid>
      <w:tr w:rsidR="00B763AA"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Tvrtka koja gospodari odlagalištem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Općina/grad iz kojeg se odlaže otpad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odlagališta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Ukupna količina odloženog otpada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(tona)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Količina biorazgradive komponente (tona)</w:t>
            </w:r>
          </w:p>
        </w:tc>
      </w:tr>
      <w:tr w:rsidR="00B763AA">
        <w:trPr>
          <w:trHeight w:val="42"/>
        </w:trPr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Čistoća i zelenilo d.o.o., Knin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Knin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Promina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924671" w:rsidP="00DC32FA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32F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="00DC32FA">
              <w:rPr>
                <w:rFonts w:ascii="Times New Roman" w:hAnsi="Times New Roman" w:cs="Times New Roman"/>
                <w:sz w:val="24"/>
                <w:szCs w:val="24"/>
              </w:rPr>
              <w:t xml:space="preserve"> 5.643</w:t>
            </w:r>
            <w:r w:rsidR="00E76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D7E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Kijevo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>Grad D</w:t>
            </w:r>
            <w:r w:rsidR="00DC32FA">
              <w:t>rniš</w:t>
            </w: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 w:rsidP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Općina </w:t>
            </w:r>
            <w:proofErr w:type="spellStart"/>
            <w:r>
              <w:t>P</w:t>
            </w:r>
            <w:r w:rsidR="00DC32FA">
              <w:t>romina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 w:rsidP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Općina </w:t>
            </w:r>
            <w:proofErr w:type="spellStart"/>
            <w:r>
              <w:t>C</w:t>
            </w:r>
            <w:r w:rsidR="00DC32FA">
              <w:t>ivljane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F063B9" w:rsidP="00F063B9">
      <w:pPr>
        <w:pStyle w:val="t-9-8"/>
      </w:pPr>
      <w:r>
        <w:t xml:space="preserve">7. </w:t>
      </w:r>
      <w:r w:rsidR="00F60D7E">
        <w:t>PODACI O POSTOJEĆIM I PLANIRANIM GRAĐEVINAMA I UREĐAJIMA ZA GOSPODARENJE OTPADOM TE STATUS SANACIJE NEUSKLAĐENIH ODLAGALIŠTA</w:t>
      </w:r>
      <w:r w:rsidR="00511E15">
        <w:t xml:space="preserve"> I LOKACIJA ONEČIŠĆENIH OTPADOM</w:t>
      </w:r>
    </w:p>
    <w:p w:rsidR="00511E15" w:rsidRDefault="00511E15" w:rsidP="00F063B9">
      <w:pPr>
        <w:pStyle w:val="t-9-8"/>
      </w:pPr>
      <w:r>
        <w:t xml:space="preserve">Odlagalište „Mala </w:t>
      </w:r>
      <w:proofErr w:type="spellStart"/>
      <w:r>
        <w:t>Promina</w:t>
      </w:r>
      <w:proofErr w:type="spellEnd"/>
      <w:r>
        <w:t xml:space="preserve"> je službeno odlagalište komunalnog otpada za područje Grada Knina i općina Biskupija, </w:t>
      </w:r>
      <w:proofErr w:type="spellStart"/>
      <w:r>
        <w:t>Kijevo</w:t>
      </w:r>
      <w:proofErr w:type="spellEnd"/>
      <w:r>
        <w:t xml:space="preserve"> i </w:t>
      </w:r>
      <w:proofErr w:type="spellStart"/>
      <w:r>
        <w:t>Promina.Odlagalište</w:t>
      </w:r>
      <w:proofErr w:type="spellEnd"/>
      <w:r>
        <w:t xml:space="preserve"> se nalazi na k.č.br. 1476/2 </w:t>
      </w:r>
      <w:proofErr w:type="spellStart"/>
      <w:r>
        <w:t>k.o</w:t>
      </w:r>
      <w:proofErr w:type="spellEnd"/>
      <w:r>
        <w:t xml:space="preserve">. </w:t>
      </w:r>
      <w:proofErr w:type="spellStart"/>
      <w:r>
        <w:t>Ramljane</w:t>
      </w:r>
      <w:proofErr w:type="spellEnd"/>
      <w:r>
        <w:t xml:space="preserve">, a koristi se od 1980.godine. Predviđena je njegova sanacija i zatvaranje, te uspostavljanje transfer stanice u sklopu CGO </w:t>
      </w:r>
      <w:proofErr w:type="spellStart"/>
      <w:r>
        <w:t>Bikarac</w:t>
      </w:r>
      <w:proofErr w:type="spellEnd"/>
      <w:r>
        <w:t>.</w:t>
      </w:r>
      <w:r w:rsidR="00924671">
        <w:t xml:space="preserve"> Sanaciju od</w:t>
      </w:r>
      <w:r w:rsidR="00DB65B8">
        <w:t>lagališta izvršio je</w:t>
      </w:r>
      <w:r w:rsidR="00924671">
        <w:t xml:space="preserve"> grad Knin koji je i nositelj projekta</w:t>
      </w:r>
      <w:r w:rsidR="00785534">
        <w:t xml:space="preserve">. Općina Biskupija </w:t>
      </w:r>
      <w:r w:rsidR="00DB65B8">
        <w:t>je sudjelovala</w:t>
      </w:r>
      <w:r w:rsidR="00785534">
        <w:t xml:space="preserve"> u troškovima sanacije s 100.000,00 kn dok preostali iznos do 25% vrijednosti projekta financira grad Knin.</w:t>
      </w:r>
    </w:p>
    <w:p w:rsidR="005B1805" w:rsidRDefault="005B1805" w:rsidP="00F063B9">
      <w:pPr>
        <w:pStyle w:val="t-9-8"/>
      </w:pPr>
      <w:r>
        <w:t>Tablica br. 6</w:t>
      </w:r>
    </w:p>
    <w:tbl>
      <w:tblPr>
        <w:tblStyle w:val="Reetkatablice5"/>
        <w:tblW w:w="10348" w:type="dxa"/>
        <w:tblInd w:w="-624" w:type="dxa"/>
        <w:tblLook w:val="04A0"/>
      </w:tblPr>
      <w:tblGrid>
        <w:gridCol w:w="4111"/>
        <w:gridCol w:w="6237"/>
      </w:tblGrid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lokacije odlagališta otpada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Mala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Promina</w:t>
            </w:r>
            <w:proofErr w:type="spellEnd"/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1476/2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Opis*</w:t>
            </w:r>
          </w:p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D74B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Sanacija postojećeg odlagališta i izgradnja transfer (pretovarne) stanice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r>
              <w:rPr>
                <w:rFonts w:ascii="Times New Roman" w:hAnsi="Times New Roman" w:cs="Times New Roman"/>
                <w:sz w:val="24"/>
                <w:szCs w:val="24"/>
              </w:rPr>
              <w:t>Status korištenja**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r>
              <w:t>aktivno</w:t>
            </w:r>
          </w:p>
        </w:tc>
      </w:tr>
      <w:tr w:rsidR="00AC22C2" w:rsidTr="00AC22C2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ODLAGALIŠTE OTPADA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 aktivacije***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E45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Sanirano uz daljnje korištenje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Ramljane</w:t>
            </w:r>
            <w:proofErr w:type="spellEnd"/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Odlagalište otpada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Planom gospodarenja otpadom planirana sanacija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započeta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Proveden postupak ocjene o potrebi procjene utjecaja na okoliš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sanaciju</w:t>
            </w:r>
          </w:p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Lokac</w:t>
            </w:r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ijska dozvola: </w:t>
            </w:r>
            <w:proofErr w:type="spellStart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KlasaUP</w:t>
            </w:r>
            <w:proofErr w:type="spellEnd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/I-350-05/09-01/168_</w:t>
            </w:r>
            <w:proofErr w:type="spellStart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:2182/1-16/1-10-32</w:t>
            </w:r>
          </w:p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Građevi</w:t>
            </w:r>
            <w:r w:rsidR="00511E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nska dozvola: Klasa:361-03/11-01/90, </w:t>
            </w:r>
            <w:proofErr w:type="spellStart"/>
            <w:r w:rsidR="00511E15"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 w:rsidR="00511E15">
              <w:rPr>
                <w:rFonts w:ascii="Times New Roman" w:hAnsi="Times New Roman" w:cs="Times New Roman"/>
                <w:i/>
                <w:sz w:val="24"/>
                <w:szCs w:val="24"/>
              </w:rPr>
              <w:t>:2182/1-16/1-12-12</w:t>
            </w:r>
          </w:p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Uporabna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financiranja****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52585F" w:rsidP="00525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JLS</w:t>
            </w:r>
            <w:r w:rsidR="004B35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25 %                </w:t>
            </w:r>
            <w:r w:rsidR="004B35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FZOEU,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75   </w:t>
            </w:r>
            <w:r w:rsidR="00AC22C2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</w:t>
            </w:r>
            <w:r w:rsidR="00766AB8">
              <w:rPr>
                <w:rFonts w:ascii="Times New Roman" w:hAnsi="Times New Roman" w:cs="Times New Roman"/>
                <w:sz w:val="24"/>
                <w:szCs w:val="24"/>
              </w:rPr>
              <w:t>e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5258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9.600.000,00</w:t>
            </w:r>
            <w:r w:rsidR="004B3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2C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  <w:r w:rsidR="00766AB8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52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10.668.800,00 kn</w:t>
            </w:r>
          </w:p>
        </w:tc>
      </w:tr>
    </w:tbl>
    <w:p w:rsidR="00AC22C2" w:rsidRDefault="00AC22C2" w:rsidP="00AC22C2">
      <w:pPr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B763AA" w:rsidRDefault="00B763AA">
      <w:pPr>
        <w:pStyle w:val="Odlomakpopisa"/>
        <w:ind w:left="360"/>
        <w:jc w:val="both"/>
      </w:pPr>
    </w:p>
    <w:p w:rsidR="00B763AA" w:rsidRDefault="00F60D7E">
      <w:pPr>
        <w:pStyle w:val="t-9-8"/>
      </w:pPr>
      <w:r>
        <w:t>*U nekoliko rečenica opisati odlagalište</w:t>
      </w:r>
    </w:p>
    <w:p w:rsidR="00B763AA" w:rsidRDefault="00F60D7E">
      <w:pPr>
        <w:pStyle w:val="t-9-8"/>
      </w:pPr>
      <w:r>
        <w:t>**Aktivno ili zatvoreno</w:t>
      </w:r>
    </w:p>
    <w:p w:rsidR="00B763AA" w:rsidRDefault="00F60D7E">
      <w:pPr>
        <w:pStyle w:val="t-9-8"/>
      </w:pPr>
      <w:r>
        <w:t>***Sanirano uz daljnje korištenje, U pripremi, Sanirano.</w:t>
      </w:r>
    </w:p>
    <w:p w:rsidR="00B763AA" w:rsidRDefault="00B763AA">
      <w:pPr>
        <w:pStyle w:val="t-9-8"/>
      </w:pPr>
    </w:p>
    <w:p w:rsidR="00B763AA" w:rsidRDefault="00F063B9" w:rsidP="00F063B9">
      <w:pPr>
        <w:pStyle w:val="t-9-8"/>
      </w:pPr>
      <w:r>
        <w:t xml:space="preserve">8. </w:t>
      </w:r>
      <w:r w:rsidR="00F60D7E">
        <w:t>PODACI O LOKACIJAMA ODBAČENOG OTPADA I NJIHOVOM UKLANJANJU</w:t>
      </w:r>
    </w:p>
    <w:p w:rsidR="00A1673E" w:rsidRDefault="00A1673E" w:rsidP="00A1673E">
      <w:pPr>
        <w:pStyle w:val="t-9-8"/>
        <w:ind w:firstLine="708"/>
      </w:pPr>
      <w:r>
        <w:t xml:space="preserve">Na području Općine Biskupija postoje </w:t>
      </w:r>
      <w:r w:rsidR="00F37B4C">
        <w:t>tri</w:t>
      </w:r>
      <w:r>
        <w:t xml:space="preserve"> lokacije divljih odlagališta otpada na kojima se nalaze znatnije količine otpada prvenstveno građevinskog.</w:t>
      </w:r>
    </w:p>
    <w:p w:rsidR="00A1673E" w:rsidRDefault="00A1673E" w:rsidP="00F063B9">
      <w:pPr>
        <w:pStyle w:val="t-9-8"/>
      </w:pPr>
    </w:p>
    <w:p w:rsidR="005B1805" w:rsidRDefault="005B1805" w:rsidP="00F063B9">
      <w:pPr>
        <w:pStyle w:val="t-9-8"/>
      </w:pPr>
      <w:r>
        <w:t>Tablica br.7</w:t>
      </w:r>
      <w:r w:rsidR="00A1673E">
        <w:t>. Lokacije divljih odlagališta</w:t>
      </w:r>
    </w:p>
    <w:p w:rsidR="00A1673E" w:rsidRDefault="00A1673E" w:rsidP="00F063B9">
      <w:pPr>
        <w:pStyle w:val="t-9-8"/>
      </w:pP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849"/>
        <w:gridCol w:w="2712"/>
        <w:gridCol w:w="2585"/>
        <w:gridCol w:w="2116"/>
        <w:gridCol w:w="1627"/>
      </w:tblGrid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Redni broj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Naziv divljeg odlagališta</w:t>
            </w: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Procijenjena količina otpada u m</w:t>
            </w:r>
            <w:r>
              <w:rPr>
                <w:vertAlign w:val="superscript"/>
              </w:rPr>
              <w:t xml:space="preserve">3 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Najzastupljenija vrste odbačenog otpada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  <w:jc w:val="both"/>
            </w:pPr>
            <w:r>
              <w:t>Divlje odlagalište uklonjeno</w:t>
            </w:r>
          </w:p>
          <w:p w:rsidR="00B763AA" w:rsidRDefault="00F60D7E">
            <w:pPr>
              <w:pStyle w:val="t-9-8"/>
              <w:spacing w:after="0"/>
              <w:jc w:val="center"/>
            </w:pPr>
            <w:r>
              <w:t>DA/NE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1.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proofErr w:type="spellStart"/>
            <w:r>
              <w:t>Čenići</w:t>
            </w:r>
            <w:proofErr w:type="spellEnd"/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223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2.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proofErr w:type="spellStart"/>
            <w:r>
              <w:t>Uzdolje</w:t>
            </w:r>
            <w:proofErr w:type="spellEnd"/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1614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3.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proofErr w:type="spellStart"/>
            <w:r>
              <w:t>Lazići</w:t>
            </w:r>
            <w:proofErr w:type="spellEnd"/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710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</w:tbl>
    <w:p w:rsidR="00B763AA" w:rsidRDefault="00B763AA">
      <w:pPr>
        <w:pStyle w:val="t-9-8"/>
        <w:ind w:left="360"/>
      </w:pPr>
    </w:p>
    <w:p w:rsidR="00A1673E" w:rsidRDefault="00A1673E">
      <w:pPr>
        <w:pStyle w:val="t-9-8"/>
        <w:ind w:left="360"/>
      </w:pPr>
      <w:r>
        <w:t>Tablica 8. Popis uklon</w:t>
      </w:r>
      <w:r w:rsidR="00564E85">
        <w:t>jenih divljih odlagališta u 2021</w:t>
      </w:r>
      <w:r>
        <w:t>.godini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2268"/>
        <w:gridCol w:w="2262"/>
        <w:gridCol w:w="1786"/>
        <w:gridCol w:w="1786"/>
        <w:gridCol w:w="1786"/>
      </w:tblGrid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lastRenderedPageBreak/>
              <w:t>Naziv uklonjenog divljeg odlagališta</w:t>
            </w: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u 2018. God. bez PDV-a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proračuna JLS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sredstava FZOEU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drugih izvora financiranja</w:t>
            </w: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</w:tbl>
    <w:p w:rsidR="00B763AA" w:rsidRDefault="00B763AA">
      <w:pPr>
        <w:pStyle w:val="t-9-8"/>
      </w:pPr>
    </w:p>
    <w:p w:rsidR="00B763AA" w:rsidRDefault="00B763AA">
      <w:pPr>
        <w:pStyle w:val="t-9-8"/>
      </w:pPr>
    </w:p>
    <w:p w:rsidR="00B763AA" w:rsidRDefault="00F063B9" w:rsidP="00F063B9">
      <w:pPr>
        <w:pStyle w:val="t-9-8"/>
      </w:pPr>
      <w:r>
        <w:t xml:space="preserve">9. </w:t>
      </w:r>
      <w:r w:rsidR="00F60D7E">
        <w:t>MJERE POTREBNE ZA OSTVARENJE CILJEVA SMANJIVANJA ILI SPRJEČAVANJA NASTANKA OTPADA, UKLJUČUJUĆI IZOBRAZNO-INFORMATIVNE AKTIVNOSTI I AKCIJE PRIKUPLJANJA OTPADA,</w:t>
      </w:r>
    </w:p>
    <w:p w:rsidR="00B763AA" w:rsidRDefault="002522F4">
      <w:pPr>
        <w:pStyle w:val="t-9-8"/>
        <w:ind w:left="360"/>
      </w:pPr>
      <w:r>
        <w:t>U 20</w:t>
      </w:r>
      <w:r w:rsidR="00CE4637">
        <w:t>21</w:t>
      </w:r>
      <w:r>
        <w:t xml:space="preserve">.godini </w:t>
      </w:r>
      <w:r w:rsidR="00F949DF">
        <w:t>su</w:t>
      </w:r>
      <w:r>
        <w:t xml:space="preserve"> provođene</w:t>
      </w:r>
      <w:r w:rsidR="000A7BA9">
        <w:t xml:space="preserve">  </w:t>
      </w:r>
      <w:proofErr w:type="spellStart"/>
      <w:r w:rsidR="000A7BA9">
        <w:t>izobrazno</w:t>
      </w:r>
      <w:proofErr w:type="spellEnd"/>
      <w:r w:rsidR="000A7BA9">
        <w:t>-informativne aktivnosti.</w:t>
      </w:r>
    </w:p>
    <w:p w:rsidR="00C21F5F" w:rsidRPr="00C21F5F" w:rsidRDefault="00C21F5F" w:rsidP="00C21F5F">
      <w:pPr>
        <w:pStyle w:val="Opisslike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0" w:name="_Toc536606799"/>
      <w:r w:rsidRPr="00C21F5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855FB1" w:rsidRPr="00C21F5F">
        <w:rPr>
          <w:color w:val="auto"/>
        </w:rPr>
        <w:fldChar w:fldCharType="begin"/>
      </w:r>
      <w:r w:rsidRPr="00C21F5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855FB1" w:rsidRPr="00C21F5F">
        <w:rPr>
          <w:color w:val="auto"/>
        </w:rPr>
        <w:fldChar w:fldCharType="separate"/>
      </w:r>
      <w:r w:rsidR="008241EF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="00855FB1" w:rsidRPr="00C21F5F">
        <w:rPr>
          <w:color w:val="auto"/>
        </w:rPr>
        <w:fldChar w:fldCharType="end"/>
      </w:r>
      <w:r w:rsidRPr="00C21F5F">
        <w:rPr>
          <w:rFonts w:ascii="Times New Roman" w:hAnsi="Times New Roman" w:cs="Times New Roman"/>
          <w:color w:val="auto"/>
          <w:sz w:val="24"/>
          <w:szCs w:val="24"/>
        </w:rPr>
        <w:t xml:space="preserve">. Popis </w:t>
      </w:r>
      <w:proofErr w:type="spellStart"/>
      <w:r w:rsidRPr="00C21F5F">
        <w:rPr>
          <w:rFonts w:ascii="Times New Roman" w:hAnsi="Times New Roman" w:cs="Times New Roman"/>
          <w:color w:val="auto"/>
          <w:sz w:val="24"/>
          <w:szCs w:val="24"/>
        </w:rPr>
        <w:t>izobrazno</w:t>
      </w:r>
      <w:proofErr w:type="spellEnd"/>
      <w:r w:rsidRPr="00C21F5F">
        <w:rPr>
          <w:rFonts w:ascii="Times New Roman" w:hAnsi="Times New Roman" w:cs="Times New Roman"/>
          <w:color w:val="auto"/>
          <w:sz w:val="24"/>
          <w:szCs w:val="24"/>
        </w:rPr>
        <w:t>-informativnih aktivnosti</w:t>
      </w:r>
      <w:bookmarkEnd w:id="0"/>
    </w:p>
    <w:tbl>
      <w:tblPr>
        <w:tblStyle w:val="Reetkatablice"/>
        <w:tblW w:w="9104" w:type="dxa"/>
        <w:tblInd w:w="360" w:type="dxa"/>
        <w:tblLook w:val="04A0"/>
      </w:tblPr>
      <w:tblGrid>
        <w:gridCol w:w="1188"/>
        <w:gridCol w:w="2246"/>
        <w:gridCol w:w="2693"/>
        <w:gridCol w:w="2977"/>
      </w:tblGrid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Redni broj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Naziv </w:t>
            </w:r>
            <w:proofErr w:type="spellStart"/>
            <w:r>
              <w:rPr>
                <w:b/>
                <w:lang w:eastAsia="en-US"/>
              </w:rPr>
              <w:t>izobrazno</w:t>
            </w:r>
            <w:proofErr w:type="spellEnd"/>
            <w:r>
              <w:rPr>
                <w:b/>
                <w:lang w:eastAsia="en-US"/>
              </w:rPr>
              <w:t>- informativne aktivnosti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Utro</w:t>
            </w:r>
            <w:r w:rsidR="002E4D8A">
              <w:rPr>
                <w:b/>
                <w:lang w:eastAsia="en-US"/>
              </w:rPr>
              <w:t>šena financijska sredstva u 2021</w:t>
            </w:r>
            <w:r>
              <w:rPr>
                <w:b/>
                <w:lang w:eastAsia="en-US"/>
              </w:rPr>
              <w:t>. god. bez PDV-a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financijskih sredstava</w:t>
            </w: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A40FFD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A40FFD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Izrada letaka o  odvojenom prikupljanu otpada</w:t>
            </w:r>
            <w:r w:rsidR="002E4D8A">
              <w:rPr>
                <w:i/>
                <w:lang w:eastAsia="en-US"/>
              </w:rPr>
              <w:t xml:space="preserve"> za </w:t>
            </w:r>
            <w:proofErr w:type="spellStart"/>
            <w:r w:rsidR="002E4D8A">
              <w:rPr>
                <w:i/>
                <w:lang w:eastAsia="en-US"/>
              </w:rPr>
              <w:t>reciklažno</w:t>
            </w:r>
            <w:proofErr w:type="spellEnd"/>
            <w:r w:rsidR="002E4D8A">
              <w:rPr>
                <w:i/>
                <w:lang w:eastAsia="en-US"/>
              </w:rPr>
              <w:t xml:space="preserve">  dvorište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</w:t>
            </w:r>
            <w:r w:rsidR="00A40FFD">
              <w:rPr>
                <w:i/>
                <w:lang w:eastAsia="en-US"/>
              </w:rPr>
              <w:t>.000,00 kn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Eu  fondovi</w:t>
            </w: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Radionica-Krka Knin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0,00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</w:tbl>
    <w:p w:rsidR="00F37B4C" w:rsidRDefault="00F37B4C">
      <w:pPr>
        <w:pStyle w:val="t-9-8"/>
        <w:ind w:left="360"/>
      </w:pPr>
    </w:p>
    <w:p w:rsidR="00F37B4C" w:rsidRDefault="00F37B4C">
      <w:pPr>
        <w:pStyle w:val="t-9-8"/>
        <w:ind w:left="360"/>
      </w:pPr>
    </w:p>
    <w:p w:rsidR="00B763AA" w:rsidRDefault="002522F4" w:rsidP="002522F4">
      <w:pPr>
        <w:pStyle w:val="t-9-8"/>
      </w:pPr>
      <w:r>
        <w:t>10</w:t>
      </w:r>
      <w:r w:rsidR="00F60D7E">
        <w:t>. OPĆE MJERE ZA GOSPODARENJE OTPADOM, OPASNIM OTPADOM I POSEBNIM KATEGORIJAMA OTPADA,</w:t>
      </w:r>
    </w:p>
    <w:p w:rsidR="00B763AA" w:rsidRDefault="00B763AA" w:rsidP="00184A19">
      <w:pPr>
        <w:pStyle w:val="t-9-8"/>
      </w:pPr>
    </w:p>
    <w:p w:rsidR="00B763AA" w:rsidRDefault="006835B0" w:rsidP="00254D81">
      <w:pPr>
        <w:pStyle w:val="t-9-8"/>
        <w:ind w:left="360"/>
      </w:pPr>
      <w:r>
        <w:t>U 2021</w:t>
      </w:r>
      <w:r w:rsidR="005C2182">
        <w:t>.godini nisu provođene opće mjere za gospodarenje otpadom, opasnim otpadom i posebnim kategorijama otpadom.</w:t>
      </w:r>
    </w:p>
    <w:p w:rsidR="00B763AA" w:rsidRDefault="00B763AA">
      <w:pPr>
        <w:pStyle w:val="t-9-8"/>
        <w:ind w:left="360"/>
      </w:pPr>
    </w:p>
    <w:p w:rsidR="00B763AA" w:rsidRDefault="00741738" w:rsidP="005C2182">
      <w:pPr>
        <w:pStyle w:val="t-9-8"/>
      </w:pPr>
      <w:r>
        <w:t>1</w:t>
      </w:r>
      <w:r w:rsidR="00A65AB4">
        <w:t>1.</w:t>
      </w:r>
      <w:r w:rsidR="005C2182">
        <w:t xml:space="preserve"> </w:t>
      </w:r>
      <w:r w:rsidR="00F60D7E">
        <w:t xml:space="preserve"> MJERE PRIKUPLJANJA MIJEŠANOG KOMUNALNOG OTPADA I BIORAZGRADIVOG KOMUNALNOG OTPADA, TE MJERE ODVOJENOG PRIKUPLJANJA OTPADNOG PAPIRA, METALA, STAKLA I PLASTIKE TE KRUPNOG (GLOMAZNOG) KOMUNALNOG OTPADA,</w:t>
      </w:r>
    </w:p>
    <w:p w:rsidR="00B763AA" w:rsidRDefault="00F60D7E">
      <w:pPr>
        <w:pStyle w:val="t-9-8"/>
      </w:pPr>
      <w:r>
        <w:tab/>
      </w:r>
    </w:p>
    <w:p w:rsidR="00B763AA" w:rsidRDefault="00F60D7E">
      <w:pPr>
        <w:pStyle w:val="t-9-8"/>
      </w:pPr>
      <w:r>
        <w:tab/>
        <w:t xml:space="preserve">Općina </w:t>
      </w:r>
      <w:r w:rsidR="00511F52">
        <w:t>Biskupija je do sada nabavila 66</w:t>
      </w:r>
      <w:r>
        <w:t xml:space="preserve"> spremnika za odvojeno sakupl</w:t>
      </w:r>
      <w:r w:rsidR="000A7BA9">
        <w:t xml:space="preserve">janje plastike papira i stakla, te </w:t>
      </w:r>
      <w:r w:rsidR="00B7142D">
        <w:t xml:space="preserve">po </w:t>
      </w:r>
      <w:r w:rsidR="000A7BA9">
        <w:t>jedan spremnik za odvojeno sakupljanje metala i tekstila.</w:t>
      </w:r>
    </w:p>
    <w:p w:rsidR="00B763AA" w:rsidRDefault="00F60D7E">
      <w:pPr>
        <w:pStyle w:val="t-9-8"/>
        <w:ind w:left="360"/>
      </w:pPr>
      <w:r>
        <w:t>Formirano je 5 ze</w:t>
      </w:r>
      <w:r w:rsidR="000A7BA9">
        <w:t>lenih otoka na području općine.</w:t>
      </w:r>
    </w:p>
    <w:p w:rsidR="00B763AA" w:rsidRDefault="00F60D7E">
      <w:pPr>
        <w:pStyle w:val="t-9-8"/>
        <w:ind w:left="360"/>
      </w:pPr>
      <w:r>
        <w:t xml:space="preserve">Općina </w:t>
      </w:r>
      <w:r w:rsidR="001956D5">
        <w:t xml:space="preserve">Biskupija </w:t>
      </w:r>
      <w:r>
        <w:t>je nabavila uz pomoć FZOIEU 400 kanti od 120l koji će omogućiti od</w:t>
      </w:r>
      <w:r w:rsidR="00511F52">
        <w:t>vojeno s</w:t>
      </w:r>
      <w:r w:rsidR="002E4D8A">
        <w:t xml:space="preserve">akupljanje i bio otpada, te 150 </w:t>
      </w:r>
      <w:r w:rsidR="00511F52">
        <w:t>kanti od 80</w:t>
      </w:r>
      <w:r w:rsidR="008543A6">
        <w:t xml:space="preserve"> l,</w:t>
      </w:r>
      <w:r w:rsidR="00511F52">
        <w:t xml:space="preserve"> </w:t>
      </w:r>
      <w:r w:rsidR="002E4D8A">
        <w:t xml:space="preserve">  50 kanti od </w:t>
      </w:r>
      <w:r w:rsidR="00511F52">
        <w:t xml:space="preserve">240 l </w:t>
      </w:r>
      <w:r w:rsidR="008543A6">
        <w:t xml:space="preserve"> i 520 kanti od 120 l (plastika) </w:t>
      </w:r>
      <w:r w:rsidR="00511F52">
        <w:t>iz vlastitih sredstava za odvojeno prikupljanje otpada.</w:t>
      </w:r>
    </w:p>
    <w:p w:rsidR="00577FEB" w:rsidRDefault="00FD783C" w:rsidP="00577FEB">
      <w:pPr>
        <w:pStyle w:val="t-9-8"/>
        <w:ind w:left="360"/>
      </w:pPr>
      <w:r>
        <w:lastRenderedPageBreak/>
        <w:t>Općina Biskupija je u 2021</w:t>
      </w:r>
      <w:r w:rsidR="00577FEB">
        <w:t xml:space="preserve">.godini osigurala odvojeno prikupljanje tekstila i metala, izvršena je izobrazba za </w:t>
      </w:r>
      <w:r w:rsidR="009715E4">
        <w:t>iz područja odvojenog prikupljanja otpada.</w:t>
      </w:r>
    </w:p>
    <w:p w:rsidR="00511F52" w:rsidRDefault="00511F52" w:rsidP="00577FEB">
      <w:pPr>
        <w:pStyle w:val="t-9-8"/>
        <w:ind w:left="360"/>
      </w:pPr>
      <w:r>
        <w:t xml:space="preserve">Za biorazgradivi otpada preporuka je </w:t>
      </w:r>
      <w:proofErr w:type="spellStart"/>
      <w:r>
        <w:t>kompostiranje</w:t>
      </w:r>
      <w:proofErr w:type="spellEnd"/>
      <w:r>
        <w:t>.</w:t>
      </w:r>
    </w:p>
    <w:p w:rsidR="00600774" w:rsidRDefault="00600774" w:rsidP="00577FEB">
      <w:pPr>
        <w:pStyle w:val="t-9-8"/>
        <w:ind w:left="360"/>
      </w:pP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" w:name="_Toc536606800"/>
      <w:r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855FB1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855FB1" w:rsidRPr="00234A1F">
        <w:rPr>
          <w:color w:val="auto"/>
        </w:rPr>
        <w:fldChar w:fldCharType="separate"/>
      </w:r>
      <w:r w:rsidR="008241EF">
        <w:rPr>
          <w:rFonts w:ascii="Times New Roman" w:hAnsi="Times New Roman" w:cs="Times New Roman"/>
          <w:noProof/>
          <w:color w:val="auto"/>
          <w:sz w:val="24"/>
          <w:szCs w:val="24"/>
        </w:rPr>
        <w:t>2</w:t>
      </w:r>
      <w:r w:rsidR="00855FB1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 opremom (posudama) za prikupljanje miješanog komunalnog otpada i biorazgradivog otpada, te odvojeno prikupljanje otpadnog papira, metala, stakla i plastike</w:t>
      </w:r>
      <w:bookmarkEnd w:id="1"/>
    </w:p>
    <w:tbl>
      <w:tblPr>
        <w:tblStyle w:val="Reetkatablice"/>
        <w:tblW w:w="11083" w:type="dxa"/>
        <w:tblInd w:w="-885" w:type="dxa"/>
        <w:tblLayout w:type="fixed"/>
        <w:tblLook w:val="04A0"/>
      </w:tblPr>
      <w:tblGrid>
        <w:gridCol w:w="709"/>
        <w:gridCol w:w="1844"/>
        <w:gridCol w:w="1701"/>
        <w:gridCol w:w="1775"/>
        <w:gridCol w:w="1768"/>
        <w:gridCol w:w="3286"/>
      </w:tblGrid>
      <w:tr w:rsidR="00600774" w:rsidTr="00AB0D4C">
        <w:trPr>
          <w:trHeight w:val="7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Redni</w:t>
            </w: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broj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Vrsta i veličina posuda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posuda na dan</w:t>
            </w:r>
          </w:p>
          <w:p w:rsidR="00600774" w:rsidRDefault="00953C35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31.12.2020</w:t>
            </w:r>
            <w:r w:rsidR="0060077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posuda na dan</w:t>
            </w:r>
          </w:p>
          <w:p w:rsidR="00600774" w:rsidRDefault="00953C35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31.12.2021</w:t>
            </w:r>
            <w:r w:rsidR="00F632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Utro</w:t>
            </w:r>
            <w:r w:rsidR="00953C35">
              <w:rPr>
                <w:rFonts w:ascii="Times New Roman" w:hAnsi="Times New Roman" w:cs="Times New Roman"/>
                <w:b/>
              </w:rPr>
              <w:t>šena financijska sredstva u 2021</w:t>
            </w:r>
            <w:r>
              <w:rPr>
                <w:rFonts w:ascii="Times New Roman" w:hAnsi="Times New Roman" w:cs="Times New Roman"/>
                <w:b/>
              </w:rPr>
              <w:t>. god. bez PDV-a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l (MKO)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93.890,00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(papir)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AB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(staklo)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EF1FE9">
        <w:trPr>
          <w:trHeight w:val="41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86D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(papir)</w:t>
            </w:r>
          </w:p>
          <w:p w:rsidR="0086286D" w:rsidRDefault="0086286D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8E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41" w:rsidRDefault="00A94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74" w:rsidRDefault="00600774" w:rsidP="00600774">
      <w:pPr>
        <w:rPr>
          <w:lang w:eastAsia="en-US"/>
        </w:rPr>
      </w:pPr>
      <w:r>
        <w:br w:type="page"/>
      </w:r>
    </w:p>
    <w:tbl>
      <w:tblPr>
        <w:tblStyle w:val="Reetkatablice"/>
        <w:tblpPr w:leftFromText="180" w:rightFromText="180" w:vertAnchor="text" w:horzAnchor="margin" w:tblpY="2029"/>
        <w:tblW w:w="0" w:type="auto"/>
        <w:tblLook w:val="04A0"/>
      </w:tblPr>
      <w:tblGrid>
        <w:gridCol w:w="830"/>
        <w:gridCol w:w="1510"/>
        <w:gridCol w:w="1363"/>
        <w:gridCol w:w="1356"/>
        <w:gridCol w:w="1356"/>
        <w:gridCol w:w="1256"/>
        <w:gridCol w:w="1329"/>
      </w:tblGrid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Redni broj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Vrsta vozila za prikupljanje otpada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Zapremina otpada koju vozilo može primiti</w:t>
            </w:r>
          </w:p>
          <w:p w:rsidR="00600774" w:rsidRDefault="00600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vozil</w:t>
            </w:r>
            <w:r w:rsidR="00E4547A">
              <w:rPr>
                <w:rFonts w:ascii="Times New Roman" w:hAnsi="Times New Roman" w:cs="Times New Roman"/>
                <w:b/>
                <w:sz w:val="24"/>
                <w:szCs w:val="24"/>
              </w:rPr>
              <w:t>a na dan 31.12</w:t>
            </w:r>
            <w:r w:rsidR="00E6193B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vozila na dan 31.12.2021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Utro</w:t>
            </w:r>
            <w:r w:rsidR="00E6193B">
              <w:rPr>
                <w:rFonts w:ascii="Times New Roman" w:hAnsi="Times New Roman" w:cs="Times New Roman"/>
                <w:b/>
              </w:rPr>
              <w:t>šena financijska sredstva u 2021</w:t>
            </w:r>
            <w:r>
              <w:rPr>
                <w:rFonts w:ascii="Times New Roman" w:hAnsi="Times New Roman" w:cs="Times New Roman"/>
                <w:b/>
              </w:rPr>
              <w:t xml:space="preserve">. god. bez PDV-a 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MAN</w:t>
            </w:r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12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4D50E5">
            <w:r>
              <w:t>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2.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 xml:space="preserve">PIAGGIO </w:t>
            </w:r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2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6193B">
            <w:r>
              <w:t>1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6193B">
            <w:r>
              <w:t>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</w:tbl>
    <w:p w:rsidR="00600774" w:rsidRDefault="00600774" w:rsidP="00600774">
      <w:pPr>
        <w:rPr>
          <w:lang w:eastAsia="en-US"/>
        </w:rPr>
      </w:pP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" w:name="_Toc536606801"/>
      <w:r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855FB1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855FB1" w:rsidRPr="00234A1F">
        <w:rPr>
          <w:color w:val="auto"/>
        </w:rPr>
        <w:fldChar w:fldCharType="separate"/>
      </w:r>
      <w:r w:rsidR="008241EF">
        <w:rPr>
          <w:rFonts w:ascii="Times New Roman" w:hAnsi="Times New Roman" w:cs="Times New Roman"/>
          <w:noProof/>
          <w:color w:val="auto"/>
          <w:sz w:val="24"/>
          <w:szCs w:val="24"/>
        </w:rPr>
        <w:t>3</w:t>
      </w:r>
      <w:r w:rsidR="00855FB1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 opremom (vozilima) za prikupljanje miješanog komunalnog otpada i biorazgradivog otpada, te odvojeno prikupljanje otpadnog papira, metala, stakla i plastike</w:t>
      </w:r>
      <w:bookmarkEnd w:id="2"/>
    </w:p>
    <w:p w:rsidR="00600774" w:rsidRDefault="00600774" w:rsidP="00600774">
      <w:pPr>
        <w:pStyle w:val="Opisslike"/>
      </w:pPr>
    </w:p>
    <w:p w:rsidR="00600774" w:rsidRDefault="00600774" w:rsidP="00600774">
      <w:r>
        <w:br w:type="page"/>
      </w: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536606802"/>
      <w:r w:rsidRPr="00234A1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Tablica </w:t>
      </w:r>
      <w:r w:rsidR="00855FB1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855FB1" w:rsidRPr="00234A1F">
        <w:rPr>
          <w:color w:val="auto"/>
        </w:rPr>
        <w:fldChar w:fldCharType="separate"/>
      </w:r>
      <w:r w:rsidR="008241EF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="00855FB1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</w:t>
      </w:r>
      <w:r w:rsidR="004D50E5"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ostalom opremom za prikupljanje miješanog komunalnog otpada i biorazgradivog otpada, te odvojeno prikupljanje otpadnog papira, metala, stakla i plastike</w:t>
      </w:r>
      <w:bookmarkEnd w:id="3"/>
    </w:p>
    <w:tbl>
      <w:tblPr>
        <w:tblStyle w:val="Reetkatablice"/>
        <w:tblW w:w="9315" w:type="dxa"/>
        <w:tblLayout w:type="fixed"/>
        <w:tblLook w:val="04A0"/>
      </w:tblPr>
      <w:tblGrid>
        <w:gridCol w:w="816"/>
        <w:gridCol w:w="1522"/>
        <w:gridCol w:w="1453"/>
        <w:gridCol w:w="1558"/>
        <w:gridCol w:w="2266"/>
        <w:gridCol w:w="1700"/>
      </w:tblGrid>
      <w:tr w:rsidR="00600774" w:rsidTr="00600774">
        <w:trPr>
          <w:trHeight w:val="8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Vrsta opreme za prikupljanje otpada</w:t>
            </w:r>
          </w:p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opreme na dan 31.12.2020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Brojopreme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dan 31.12.2021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Utrošena</w:t>
            </w:r>
            <w:r w:rsidR="00C7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financijska s</w:t>
            </w:r>
            <w:r w:rsidR="00E6193B">
              <w:rPr>
                <w:rFonts w:ascii="Times New Roman" w:hAnsi="Times New Roman" w:cs="Times New Roman"/>
                <w:b/>
                <w:sz w:val="24"/>
                <w:szCs w:val="24"/>
              </w:rPr>
              <w:t>redstva u 2021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god. bez PDV-a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4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2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</w:tbl>
    <w:p w:rsidR="00600774" w:rsidRDefault="00600774" w:rsidP="00600774">
      <w:pPr>
        <w:rPr>
          <w:lang w:eastAsia="en-US"/>
        </w:rPr>
      </w:pPr>
      <w:r>
        <w:br w:type="page"/>
      </w:r>
    </w:p>
    <w:p w:rsidR="009E4263" w:rsidRPr="009E4263" w:rsidRDefault="009E4263" w:rsidP="009E4263">
      <w:pPr>
        <w:pStyle w:val="Naslov1"/>
        <w:jc w:val="both"/>
        <w:rPr>
          <w:b w:val="0"/>
          <w:color w:val="auto"/>
        </w:rPr>
      </w:pPr>
      <w:bookmarkStart w:id="4" w:name="_Toc536606786"/>
      <w:r w:rsidRPr="009E4263">
        <w:rPr>
          <w:b w:val="0"/>
          <w:color w:val="auto"/>
        </w:rPr>
        <w:lastRenderedPageBreak/>
        <w:t>12. NAČIN PRUŽANJA JAVNE USLUGE PRIKUPLJANJA MIJEŠANOG I BIORAZGRADIVOG KOMUNALNOG OTPADA</w:t>
      </w:r>
      <w:bookmarkEnd w:id="4"/>
    </w:p>
    <w:p w:rsidR="009E4263" w:rsidRDefault="009E4263" w:rsidP="009E4263">
      <w:pPr>
        <w:pStyle w:val="t-9-8"/>
        <w:ind w:left="360"/>
        <w:rPr>
          <w:i/>
        </w:rPr>
      </w:pPr>
      <w:r>
        <w:rPr>
          <w:i/>
        </w:rPr>
        <w:t>(Navesti kriterije obračuna količine otpada te odredbe o cijeni komunalne usluge na području jedinice lokalne samouprave</w:t>
      </w:r>
    </w:p>
    <w:p w:rsidR="00B763AA" w:rsidRDefault="00FF1BF4">
      <w:pPr>
        <w:pStyle w:val="t-9-8"/>
        <w:ind w:left="360"/>
      </w:pPr>
      <w:r>
        <w:t>Kriterij obračuna  količine otpada je litra. Cijena je utvrđena odlukom</w:t>
      </w:r>
      <w:r w:rsidR="0037172F">
        <w:t xml:space="preserve"> o cijeni komunalne usluge br. 06/01-19</w:t>
      </w:r>
      <w:r>
        <w:t>.</w:t>
      </w:r>
    </w:p>
    <w:p w:rsidR="00564F8C" w:rsidRDefault="00564F8C">
      <w:pPr>
        <w:pStyle w:val="t-9-8"/>
        <w:ind w:left="360"/>
      </w:pPr>
    </w:p>
    <w:p w:rsidR="00564F8C" w:rsidRDefault="00564F8C">
      <w:pPr>
        <w:pStyle w:val="t-9-8"/>
        <w:ind w:left="360"/>
      </w:pPr>
    </w:p>
    <w:p w:rsidR="00B763AA" w:rsidRDefault="00A65AB4" w:rsidP="00A65AB4">
      <w:pPr>
        <w:pStyle w:val="t-9-8"/>
      </w:pPr>
      <w:r>
        <w:t>1</w:t>
      </w:r>
      <w:r w:rsidR="009E4263">
        <w:t>3</w:t>
      </w:r>
      <w:r>
        <w:t xml:space="preserve">. </w:t>
      </w:r>
      <w:r w:rsidR="00F60D7E">
        <w:t xml:space="preserve"> POPIS PROJEKATA VAŽNIH ZA PROVEDBU ODREDBI PLANA, ORGANIZACIJSKI ASPEKTI, IZVORI I VISINA FINANCIJSKIH SREDSTAVA ZA PROVEDBU MJERA GOSPODARENJA OTPADOM,</w:t>
      </w:r>
    </w:p>
    <w:p w:rsidR="00B763AA" w:rsidRDefault="00B763AA">
      <w:pPr>
        <w:pStyle w:val="t-9-8"/>
        <w:ind w:left="360"/>
      </w:pPr>
    </w:p>
    <w:p w:rsidR="00B763AA" w:rsidRDefault="00B763AA">
      <w:pPr>
        <w:pStyle w:val="t-9-8"/>
        <w:ind w:left="360"/>
      </w:pPr>
    </w:p>
    <w:p w:rsidR="00FB327F" w:rsidRPr="00FB327F" w:rsidRDefault="00FB327F" w:rsidP="00FB327F">
      <w:pPr>
        <w:pStyle w:val="Opisslike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5" w:name="_Toc536606803"/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Tablica </w:t>
      </w:r>
      <w:r w:rsidR="00855FB1" w:rsidRPr="00FB327F">
        <w:rPr>
          <w:b w:val="0"/>
          <w:color w:val="auto"/>
        </w:rPr>
        <w:fldChar w:fldCharType="begin"/>
      </w:r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SEQ Tablica \* ARABIC </w:instrText>
      </w:r>
      <w:r w:rsidR="00855FB1" w:rsidRPr="00FB327F">
        <w:rPr>
          <w:b w:val="0"/>
          <w:color w:val="auto"/>
        </w:rPr>
        <w:fldChar w:fldCharType="separate"/>
      </w:r>
      <w:r w:rsidR="008241EF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5</w:t>
      </w:r>
      <w:r w:rsidR="00855FB1" w:rsidRPr="00FB327F">
        <w:rPr>
          <w:b w:val="0"/>
          <w:color w:val="auto"/>
        </w:rPr>
        <w:fldChar w:fldCharType="end"/>
      </w:r>
      <w:r w:rsidR="002E4D8A">
        <w:rPr>
          <w:rFonts w:ascii="Times New Roman" w:hAnsi="Times New Roman" w:cs="Times New Roman"/>
          <w:b w:val="0"/>
          <w:color w:val="auto"/>
          <w:sz w:val="24"/>
          <w:szCs w:val="24"/>
        </w:rPr>
        <w:t>. Provedeni projekti u 2021</w:t>
      </w:r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t>. godini</w:t>
      </w:r>
      <w:bookmarkEnd w:id="5"/>
    </w:p>
    <w:tbl>
      <w:tblPr>
        <w:tblStyle w:val="Reetkatablice"/>
        <w:tblW w:w="9104" w:type="dxa"/>
        <w:tblInd w:w="360" w:type="dxa"/>
        <w:tblLook w:val="04A0"/>
      </w:tblPr>
      <w:tblGrid>
        <w:gridCol w:w="1188"/>
        <w:gridCol w:w="2246"/>
        <w:gridCol w:w="2693"/>
        <w:gridCol w:w="2977"/>
      </w:tblGrid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Redni broj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Naziv provedenog projekta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Utro</w:t>
            </w:r>
            <w:r w:rsidR="00AC579E">
              <w:rPr>
                <w:b/>
                <w:lang w:eastAsia="en-US"/>
              </w:rPr>
              <w:t>šena financijska sredstva u 2021</w:t>
            </w:r>
            <w:r>
              <w:rPr>
                <w:b/>
                <w:lang w:eastAsia="en-US"/>
              </w:rPr>
              <w:t>. god. bez PDV-a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financijskih sredstava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Nabava   MRD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30706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67.500,00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0754D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Fond za zaštitu okoliša, Općina Biskupija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Nabava </w:t>
            </w:r>
            <w:proofErr w:type="spellStart"/>
            <w:r>
              <w:rPr>
                <w:i/>
                <w:lang w:eastAsia="en-US"/>
              </w:rPr>
              <w:t>kompostera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34669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99.000,00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0754D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Fond za zaštitu okoliša, Općina Biskupija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</w:tr>
    </w:tbl>
    <w:p w:rsidR="009E4263" w:rsidRDefault="009E4263">
      <w:pPr>
        <w:pStyle w:val="t-9-8"/>
        <w:ind w:left="360"/>
      </w:pPr>
    </w:p>
    <w:p w:rsidR="00577FEB" w:rsidRDefault="00577FEB">
      <w:pPr>
        <w:pStyle w:val="t-9-8"/>
        <w:ind w:left="360"/>
      </w:pPr>
    </w:p>
    <w:p w:rsidR="00B763AA" w:rsidRDefault="00A65AB4" w:rsidP="00A65AB4">
      <w:pPr>
        <w:pStyle w:val="t-9-8"/>
      </w:pPr>
      <w:r>
        <w:t>1</w:t>
      </w:r>
      <w:r w:rsidR="009E4263">
        <w:t>4</w:t>
      </w:r>
      <w:r>
        <w:t xml:space="preserve">. </w:t>
      </w:r>
      <w:r w:rsidR="00F60D7E">
        <w:t xml:space="preserve"> ROKOVI I NOSITELJI IZVRŠENJA PLANA</w:t>
      </w:r>
    </w:p>
    <w:p w:rsidR="00B763AA" w:rsidRDefault="00542EB2">
      <w:pPr>
        <w:pStyle w:val="Odlomakpopisa"/>
        <w:ind w:left="360"/>
        <w:jc w:val="both"/>
      </w:pPr>
      <w:r>
        <w:t>Tablica br.</w:t>
      </w:r>
      <w:r w:rsidR="009E4263">
        <w:t>1</w:t>
      </w:r>
      <w:r w:rsidR="00FB327F">
        <w:t>4</w:t>
      </w:r>
      <w:r w:rsidR="009E4263">
        <w:t>.</w:t>
      </w:r>
      <w:r w:rsidR="00AC579E">
        <w:t xml:space="preserve"> Izvršenje PGO za 2021</w:t>
      </w:r>
      <w:r w:rsidR="00FB327F">
        <w:t>.godinu</w:t>
      </w:r>
    </w:p>
    <w:tbl>
      <w:tblPr>
        <w:tblW w:w="0" w:type="auto"/>
        <w:tblInd w:w="3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882"/>
        <w:gridCol w:w="5070"/>
        <w:gridCol w:w="2976"/>
      </w:tblGrid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C579E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Predviđeno PGO za 2021</w:t>
            </w:r>
            <w:r w:rsidR="00F60D7E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Izvršeno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DA/NE/DJELOMIČNO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B327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Provedba edukativnih aktivnosti o važnosti sprečavanja nastanka otpada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9037B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 w:rsidP="00FB327F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Nabava </w:t>
            </w:r>
            <w:proofErr w:type="spellStart"/>
            <w:r>
              <w:t>kompostera</w:t>
            </w:r>
            <w:proofErr w:type="spellEnd"/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Uspostava mobilnog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reciklažnog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dvorišta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 w:rsidP="004355C6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Podjela već nabavljenih spremnika za odvojeno prikupljanje </w:t>
            </w:r>
            <w:proofErr w:type="spellStart"/>
            <w:r>
              <w:t>biootpada</w:t>
            </w:r>
            <w:proofErr w:type="spellEnd"/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ne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Pr="009037BF" w:rsidRDefault="00F60D7E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9037BF">
              <w:rPr>
                <w:rFonts w:ascii="Times New Roman" w:hAnsi="Times New Roman" w:cs="Times New Roman"/>
                <w:sz w:val="24"/>
                <w:szCs w:val="24"/>
              </w:rPr>
              <w:t>aćenje udjela biorazgradivog otpada u miješanom komunalnom otpadu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odlagališta neopasnog otpada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</w:pPr>
            <w:r>
              <w:t>ne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lokacija onečišćenih otpadom odbačenim u okoliš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Provedba aktivnosti predviđenim Programom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izobrazno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-informativnih aktivnosti o održivom gospodarenju otpadom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AC579E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Izobrazba sudionika uključenih u nadzor gospodarenja otpadom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4E4020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4E4020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A65AB4" w:rsidP="00A65AB4">
      <w:pPr>
        <w:jc w:val="both"/>
      </w:pPr>
      <w:r>
        <w:rPr>
          <w:rFonts w:ascii="Times New Roman" w:hAnsi="Times New Roman" w:cs="Times New Roman"/>
          <w:sz w:val="24"/>
          <w:szCs w:val="24"/>
        </w:rPr>
        <w:t>14.</w:t>
      </w:r>
      <w:r w:rsidR="00F60D7E" w:rsidRPr="00A65AB4">
        <w:rPr>
          <w:rFonts w:ascii="Times New Roman" w:hAnsi="Times New Roman" w:cs="Times New Roman"/>
          <w:sz w:val="24"/>
          <w:szCs w:val="24"/>
        </w:rPr>
        <w:t xml:space="preserve"> ZAKLJUČAK</w:t>
      </w:r>
    </w:p>
    <w:p w:rsidR="00B763AA" w:rsidRDefault="00B763AA">
      <w:pPr>
        <w:pStyle w:val="Odlomakpopisa"/>
        <w:jc w:val="both"/>
      </w:pPr>
    </w:p>
    <w:p w:rsidR="00B763AA" w:rsidRDefault="00F60D7E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Biskupija </w:t>
      </w:r>
      <w:r w:rsidR="00AC579E">
        <w:rPr>
          <w:rFonts w:ascii="Times New Roman" w:hAnsi="Times New Roman" w:cs="Times New Roman"/>
          <w:sz w:val="24"/>
          <w:szCs w:val="24"/>
        </w:rPr>
        <w:t>u 2021</w:t>
      </w:r>
      <w:r w:rsidR="00B72F8A">
        <w:rPr>
          <w:rFonts w:ascii="Times New Roman" w:hAnsi="Times New Roman" w:cs="Times New Roman"/>
          <w:sz w:val="24"/>
          <w:szCs w:val="24"/>
        </w:rPr>
        <w:t xml:space="preserve">.godini </w:t>
      </w:r>
      <w:r w:rsidR="00197204">
        <w:rPr>
          <w:rFonts w:ascii="Times New Roman" w:hAnsi="Times New Roman" w:cs="Times New Roman"/>
          <w:sz w:val="24"/>
          <w:szCs w:val="24"/>
        </w:rPr>
        <w:t>je provela u najvećem dijelu</w:t>
      </w:r>
      <w:r w:rsidR="00B72F8A">
        <w:rPr>
          <w:rFonts w:ascii="Times New Roman" w:hAnsi="Times New Roman" w:cs="Times New Roman"/>
          <w:sz w:val="24"/>
          <w:szCs w:val="24"/>
        </w:rPr>
        <w:t xml:space="preserve"> aktivnosti koje je trebala provesti sukladno Planu gospodarenja otpadom </w:t>
      </w:r>
      <w:r w:rsidR="00197204">
        <w:rPr>
          <w:rFonts w:ascii="Times New Roman" w:hAnsi="Times New Roman" w:cs="Times New Roman"/>
          <w:sz w:val="24"/>
          <w:szCs w:val="24"/>
        </w:rPr>
        <w:t>za 2021.godinu</w:t>
      </w:r>
      <w:r w:rsidR="00966B3B">
        <w:rPr>
          <w:rFonts w:ascii="Times New Roman" w:hAnsi="Times New Roman" w:cs="Times New Roman"/>
          <w:sz w:val="24"/>
          <w:szCs w:val="24"/>
        </w:rPr>
        <w:t>. U</w:t>
      </w:r>
      <w:r w:rsidR="00B72F8A">
        <w:rPr>
          <w:rFonts w:ascii="Times New Roman" w:hAnsi="Times New Roman" w:cs="Times New Roman"/>
          <w:sz w:val="24"/>
          <w:szCs w:val="24"/>
        </w:rPr>
        <w:t xml:space="preserve"> narednom periodu </w:t>
      </w:r>
      <w:r w:rsidR="00966B3B">
        <w:rPr>
          <w:rFonts w:ascii="Times New Roman" w:hAnsi="Times New Roman" w:cs="Times New Roman"/>
          <w:sz w:val="24"/>
          <w:szCs w:val="24"/>
        </w:rPr>
        <w:t>biti će potrebno osigurati dodatna financijska sredstva</w:t>
      </w:r>
      <w:r w:rsidR="0009720E">
        <w:rPr>
          <w:rFonts w:ascii="Times New Roman" w:hAnsi="Times New Roman" w:cs="Times New Roman"/>
          <w:sz w:val="24"/>
          <w:szCs w:val="24"/>
        </w:rPr>
        <w:t xml:space="preserve"> za nabavu komunalne opreme kao i veći angažman u provedbi </w:t>
      </w:r>
      <w:r w:rsidR="00C0091F">
        <w:rPr>
          <w:rFonts w:ascii="Times New Roman" w:hAnsi="Times New Roman" w:cs="Times New Roman"/>
          <w:sz w:val="24"/>
          <w:szCs w:val="24"/>
        </w:rPr>
        <w:t>mjera/planiranih projekata</w:t>
      </w:r>
      <w:r w:rsidR="00966B3B">
        <w:rPr>
          <w:rFonts w:ascii="Times New Roman" w:hAnsi="Times New Roman" w:cs="Times New Roman"/>
          <w:sz w:val="24"/>
          <w:szCs w:val="24"/>
        </w:rPr>
        <w:t xml:space="preserve"> u cilju potpune provedbe Plana gospodarenja</w:t>
      </w:r>
      <w:r w:rsidR="0009720E">
        <w:rPr>
          <w:rFonts w:ascii="Times New Roman" w:hAnsi="Times New Roman" w:cs="Times New Roman"/>
          <w:sz w:val="24"/>
          <w:szCs w:val="24"/>
        </w:rPr>
        <w:t xml:space="preserve"> otpadom.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6AF3" w:rsidRDefault="00197204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Klasa:351-04</w:t>
      </w:r>
      <w:r w:rsidR="00AC579E">
        <w:rPr>
          <w:rFonts w:ascii="Times New Roman" w:hAnsi="Times New Roman" w:cs="Times New Roman"/>
          <w:sz w:val="24"/>
          <w:szCs w:val="24"/>
        </w:rPr>
        <w:t>/22</w:t>
      </w:r>
      <w:r w:rsidR="00542EB2">
        <w:rPr>
          <w:rFonts w:ascii="Times New Roman" w:hAnsi="Times New Roman" w:cs="Times New Roman"/>
          <w:sz w:val="24"/>
          <w:szCs w:val="24"/>
        </w:rPr>
        <w:t>-01/</w:t>
      </w:r>
      <w:r w:rsidR="00BF3B7C">
        <w:rPr>
          <w:rFonts w:ascii="Times New Roman" w:hAnsi="Times New Roman" w:cs="Times New Roman"/>
          <w:sz w:val="24"/>
          <w:szCs w:val="24"/>
        </w:rPr>
        <w:t>1</w:t>
      </w:r>
    </w:p>
    <w:p w:rsidR="006C6AF3" w:rsidRDefault="00AC579E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Urbroj</w:t>
      </w:r>
      <w:proofErr w:type="spellEnd"/>
      <w:r>
        <w:rPr>
          <w:rFonts w:ascii="Times New Roman" w:hAnsi="Times New Roman" w:cs="Times New Roman"/>
          <w:sz w:val="24"/>
          <w:szCs w:val="24"/>
        </w:rPr>
        <w:t>:2182-</w:t>
      </w:r>
      <w:r w:rsidR="006C6AF3">
        <w:rPr>
          <w:rFonts w:ascii="Times New Roman" w:hAnsi="Times New Roman" w:cs="Times New Roman"/>
          <w:sz w:val="24"/>
          <w:szCs w:val="24"/>
        </w:rPr>
        <w:t>17-0</w:t>
      </w:r>
      <w:r w:rsidR="002141B0">
        <w:rPr>
          <w:rFonts w:ascii="Times New Roman" w:hAnsi="Times New Roman" w:cs="Times New Roman"/>
          <w:sz w:val="24"/>
          <w:szCs w:val="24"/>
        </w:rPr>
        <w:t>2</w:t>
      </w:r>
      <w:r w:rsidR="00C13189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2</w:t>
      </w:r>
      <w:r w:rsidR="00BF3B7C">
        <w:rPr>
          <w:rFonts w:ascii="Times New Roman" w:hAnsi="Times New Roman" w:cs="Times New Roman"/>
          <w:sz w:val="24"/>
          <w:szCs w:val="24"/>
        </w:rPr>
        <w:t>-02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0977" w:rsidRDefault="00C0091F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Orlić</w:t>
      </w:r>
      <w:r w:rsidR="00FA0977">
        <w:rPr>
          <w:rFonts w:ascii="Times New Roman" w:hAnsi="Times New Roman" w:cs="Times New Roman"/>
          <w:sz w:val="24"/>
          <w:szCs w:val="24"/>
        </w:rPr>
        <w:t xml:space="preserve">, </w:t>
      </w:r>
      <w:r w:rsidR="00197204">
        <w:rPr>
          <w:rFonts w:ascii="Times New Roman" w:hAnsi="Times New Roman" w:cs="Times New Roman"/>
          <w:sz w:val="24"/>
          <w:szCs w:val="24"/>
        </w:rPr>
        <w:t>23</w:t>
      </w:r>
      <w:r w:rsidR="0060331A">
        <w:rPr>
          <w:rFonts w:ascii="Times New Roman" w:hAnsi="Times New Roman" w:cs="Times New Roman"/>
          <w:sz w:val="24"/>
          <w:szCs w:val="24"/>
        </w:rPr>
        <w:t>.ožujka</w:t>
      </w:r>
      <w:r w:rsidR="00542EB2">
        <w:rPr>
          <w:rFonts w:ascii="Times New Roman" w:hAnsi="Times New Roman" w:cs="Times New Roman"/>
          <w:sz w:val="24"/>
          <w:szCs w:val="24"/>
        </w:rPr>
        <w:t xml:space="preserve"> </w:t>
      </w:r>
      <w:r w:rsidR="00FA0977">
        <w:rPr>
          <w:rFonts w:ascii="Times New Roman" w:hAnsi="Times New Roman" w:cs="Times New Roman"/>
          <w:sz w:val="24"/>
          <w:szCs w:val="24"/>
        </w:rPr>
        <w:t xml:space="preserve"> 20</w:t>
      </w:r>
      <w:r w:rsidR="005F6E00">
        <w:rPr>
          <w:rFonts w:ascii="Times New Roman" w:hAnsi="Times New Roman" w:cs="Times New Roman"/>
          <w:sz w:val="24"/>
          <w:szCs w:val="24"/>
        </w:rPr>
        <w:t>22</w:t>
      </w:r>
      <w:r w:rsidR="00FA0977">
        <w:rPr>
          <w:rFonts w:ascii="Times New Roman" w:hAnsi="Times New Roman" w:cs="Times New Roman"/>
          <w:sz w:val="24"/>
          <w:szCs w:val="24"/>
        </w:rPr>
        <w:t>.godine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2141B0">
        <w:rPr>
          <w:rFonts w:ascii="Times New Roman" w:hAnsi="Times New Roman" w:cs="Times New Roman"/>
          <w:sz w:val="24"/>
          <w:szCs w:val="24"/>
        </w:rPr>
        <w:t xml:space="preserve">                 Općinski načelnik</w:t>
      </w:r>
    </w:p>
    <w:p w:rsidR="00FA0977" w:rsidRDefault="00FA0977">
      <w:pPr>
        <w:pStyle w:val="Odlomakpopisa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2141B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1B0">
        <w:rPr>
          <w:rFonts w:ascii="Times New Roman" w:hAnsi="Times New Roman" w:cs="Times New Roman"/>
          <w:sz w:val="24"/>
          <w:szCs w:val="24"/>
        </w:rPr>
        <w:t>Milan Đurđević</w:t>
      </w:r>
    </w:p>
    <w:sectPr w:rsidR="00FA0977" w:rsidSect="00B763AA">
      <w:footerReference w:type="default" r:id="rId24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294" w:rsidRDefault="00940294" w:rsidP="00B763AA">
      <w:pPr>
        <w:spacing w:after="0" w:line="240" w:lineRule="auto"/>
      </w:pPr>
      <w:r>
        <w:separator/>
      </w:r>
    </w:p>
  </w:endnote>
  <w:endnote w:type="continuationSeparator" w:id="0">
    <w:p w:rsidR="00940294" w:rsidRDefault="00940294" w:rsidP="00B7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BA1" w:rsidRDefault="00855FB1">
    <w:pPr>
      <w:pStyle w:val="Footer1"/>
      <w:jc w:val="right"/>
    </w:pPr>
    <w:fldSimple w:instr="PAGE">
      <w:r w:rsidR="008241EF">
        <w:rPr>
          <w:noProof/>
        </w:rPr>
        <w:t>8</w:t>
      </w:r>
    </w:fldSimple>
  </w:p>
  <w:p w:rsidR="00C22BA1" w:rsidRDefault="00C22BA1">
    <w:pPr>
      <w:pStyle w:val="Footer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294" w:rsidRDefault="00940294" w:rsidP="00B763AA">
      <w:pPr>
        <w:spacing w:after="0" w:line="240" w:lineRule="auto"/>
      </w:pPr>
      <w:r>
        <w:separator/>
      </w:r>
    </w:p>
  </w:footnote>
  <w:footnote w:type="continuationSeparator" w:id="0">
    <w:p w:rsidR="00940294" w:rsidRDefault="00940294" w:rsidP="00B76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60AA"/>
    <w:multiLevelType w:val="multilevel"/>
    <w:tmpl w:val="3E964F90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1">
    <w:nsid w:val="404C6D45"/>
    <w:multiLevelType w:val="multilevel"/>
    <w:tmpl w:val="C1E86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14DEE"/>
    <w:multiLevelType w:val="multilevel"/>
    <w:tmpl w:val="C2829A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3AA"/>
    <w:rsid w:val="000138D9"/>
    <w:rsid w:val="00024B6A"/>
    <w:rsid w:val="000342E3"/>
    <w:rsid w:val="00060B77"/>
    <w:rsid w:val="000754D4"/>
    <w:rsid w:val="00075720"/>
    <w:rsid w:val="00085D49"/>
    <w:rsid w:val="00086847"/>
    <w:rsid w:val="0009720E"/>
    <w:rsid w:val="000A0184"/>
    <w:rsid w:val="000A7BA9"/>
    <w:rsid w:val="000C7EF8"/>
    <w:rsid w:val="000D082D"/>
    <w:rsid w:val="000E7C0E"/>
    <w:rsid w:val="000F7531"/>
    <w:rsid w:val="00103AE6"/>
    <w:rsid w:val="001110EC"/>
    <w:rsid w:val="00115E62"/>
    <w:rsid w:val="00116FFF"/>
    <w:rsid w:val="00152632"/>
    <w:rsid w:val="00153D56"/>
    <w:rsid w:val="00161438"/>
    <w:rsid w:val="0016162D"/>
    <w:rsid w:val="001666D7"/>
    <w:rsid w:val="00184A19"/>
    <w:rsid w:val="00186CDC"/>
    <w:rsid w:val="001956D5"/>
    <w:rsid w:val="00197204"/>
    <w:rsid w:val="001B4299"/>
    <w:rsid w:val="001C01BB"/>
    <w:rsid w:val="001C20FD"/>
    <w:rsid w:val="001D36B2"/>
    <w:rsid w:val="001E3007"/>
    <w:rsid w:val="001E4349"/>
    <w:rsid w:val="001E60D8"/>
    <w:rsid w:val="002007AA"/>
    <w:rsid w:val="00213F6E"/>
    <w:rsid w:val="002141B0"/>
    <w:rsid w:val="00230706"/>
    <w:rsid w:val="00234A1F"/>
    <w:rsid w:val="00237F1E"/>
    <w:rsid w:val="002522F4"/>
    <w:rsid w:val="00254D81"/>
    <w:rsid w:val="00256152"/>
    <w:rsid w:val="0026007A"/>
    <w:rsid w:val="002712CB"/>
    <w:rsid w:val="002728DA"/>
    <w:rsid w:val="002742CB"/>
    <w:rsid w:val="0027474A"/>
    <w:rsid w:val="00294201"/>
    <w:rsid w:val="002A44A3"/>
    <w:rsid w:val="002B31CC"/>
    <w:rsid w:val="002D6EAF"/>
    <w:rsid w:val="002E34DA"/>
    <w:rsid w:val="002E4D8A"/>
    <w:rsid w:val="002F5C21"/>
    <w:rsid w:val="00312700"/>
    <w:rsid w:val="0032752C"/>
    <w:rsid w:val="003358D0"/>
    <w:rsid w:val="0037172F"/>
    <w:rsid w:val="0038679A"/>
    <w:rsid w:val="003940AF"/>
    <w:rsid w:val="003B58A4"/>
    <w:rsid w:val="003C1941"/>
    <w:rsid w:val="003D2E93"/>
    <w:rsid w:val="003E1770"/>
    <w:rsid w:val="003E20DF"/>
    <w:rsid w:val="003F2B90"/>
    <w:rsid w:val="0040186E"/>
    <w:rsid w:val="00405FA5"/>
    <w:rsid w:val="00407728"/>
    <w:rsid w:val="0041649D"/>
    <w:rsid w:val="00424367"/>
    <w:rsid w:val="00430774"/>
    <w:rsid w:val="004355C6"/>
    <w:rsid w:val="004457AA"/>
    <w:rsid w:val="004524B1"/>
    <w:rsid w:val="004525DD"/>
    <w:rsid w:val="00463697"/>
    <w:rsid w:val="004674D8"/>
    <w:rsid w:val="004B29F1"/>
    <w:rsid w:val="004B3561"/>
    <w:rsid w:val="004D50E5"/>
    <w:rsid w:val="004E4020"/>
    <w:rsid w:val="004F6C74"/>
    <w:rsid w:val="005015F9"/>
    <w:rsid w:val="00511E15"/>
    <w:rsid w:val="00511F52"/>
    <w:rsid w:val="00515DDE"/>
    <w:rsid w:val="00523AED"/>
    <w:rsid w:val="0052417F"/>
    <w:rsid w:val="0052585F"/>
    <w:rsid w:val="00526367"/>
    <w:rsid w:val="00540BE3"/>
    <w:rsid w:val="00542EB2"/>
    <w:rsid w:val="005473EB"/>
    <w:rsid w:val="00564E85"/>
    <w:rsid w:val="00564F8C"/>
    <w:rsid w:val="00567DB7"/>
    <w:rsid w:val="005713B2"/>
    <w:rsid w:val="00577FEB"/>
    <w:rsid w:val="00590B24"/>
    <w:rsid w:val="005B03E5"/>
    <w:rsid w:val="005B1805"/>
    <w:rsid w:val="005C058A"/>
    <w:rsid w:val="005C1D9D"/>
    <w:rsid w:val="005C2182"/>
    <w:rsid w:val="005F6E00"/>
    <w:rsid w:val="00600774"/>
    <w:rsid w:val="0060331A"/>
    <w:rsid w:val="00607FC7"/>
    <w:rsid w:val="00620B18"/>
    <w:rsid w:val="006451B9"/>
    <w:rsid w:val="00650CA8"/>
    <w:rsid w:val="00655221"/>
    <w:rsid w:val="00660D7E"/>
    <w:rsid w:val="0067538D"/>
    <w:rsid w:val="00677303"/>
    <w:rsid w:val="006835B0"/>
    <w:rsid w:val="006C6AF3"/>
    <w:rsid w:val="006D1FFC"/>
    <w:rsid w:val="006D660B"/>
    <w:rsid w:val="006D6D71"/>
    <w:rsid w:val="006E556C"/>
    <w:rsid w:val="006E69E9"/>
    <w:rsid w:val="006F14A1"/>
    <w:rsid w:val="006F3289"/>
    <w:rsid w:val="006F7403"/>
    <w:rsid w:val="00711A9A"/>
    <w:rsid w:val="0072763A"/>
    <w:rsid w:val="00741738"/>
    <w:rsid w:val="007421C8"/>
    <w:rsid w:val="00766AB8"/>
    <w:rsid w:val="00766FE5"/>
    <w:rsid w:val="00784804"/>
    <w:rsid w:val="00784D37"/>
    <w:rsid w:val="00785534"/>
    <w:rsid w:val="0079383B"/>
    <w:rsid w:val="007C5F84"/>
    <w:rsid w:val="007D2EA7"/>
    <w:rsid w:val="007D4B9A"/>
    <w:rsid w:val="007E44F7"/>
    <w:rsid w:val="007E6D81"/>
    <w:rsid w:val="008241EF"/>
    <w:rsid w:val="00835369"/>
    <w:rsid w:val="00844041"/>
    <w:rsid w:val="008450A6"/>
    <w:rsid w:val="00852307"/>
    <w:rsid w:val="008543A6"/>
    <w:rsid w:val="00855FB1"/>
    <w:rsid w:val="0086286D"/>
    <w:rsid w:val="00862C37"/>
    <w:rsid w:val="00895EFF"/>
    <w:rsid w:val="008A0913"/>
    <w:rsid w:val="008C4D38"/>
    <w:rsid w:val="008D41C4"/>
    <w:rsid w:val="008E44CA"/>
    <w:rsid w:val="008E6760"/>
    <w:rsid w:val="008F4316"/>
    <w:rsid w:val="008F7BA6"/>
    <w:rsid w:val="009037BF"/>
    <w:rsid w:val="009038C8"/>
    <w:rsid w:val="00904AC1"/>
    <w:rsid w:val="00906257"/>
    <w:rsid w:val="009202DB"/>
    <w:rsid w:val="00924671"/>
    <w:rsid w:val="00940294"/>
    <w:rsid w:val="00953C35"/>
    <w:rsid w:val="0095637F"/>
    <w:rsid w:val="00962EAC"/>
    <w:rsid w:val="00966B3B"/>
    <w:rsid w:val="009715E4"/>
    <w:rsid w:val="0099147B"/>
    <w:rsid w:val="009A3615"/>
    <w:rsid w:val="009A4D13"/>
    <w:rsid w:val="009B0FCD"/>
    <w:rsid w:val="009B1835"/>
    <w:rsid w:val="009B2C6B"/>
    <w:rsid w:val="009D44F2"/>
    <w:rsid w:val="009E4263"/>
    <w:rsid w:val="009F1205"/>
    <w:rsid w:val="00A07614"/>
    <w:rsid w:val="00A1673E"/>
    <w:rsid w:val="00A2656B"/>
    <w:rsid w:val="00A40FFD"/>
    <w:rsid w:val="00A6211D"/>
    <w:rsid w:val="00A65AB4"/>
    <w:rsid w:val="00A842C3"/>
    <w:rsid w:val="00A94D41"/>
    <w:rsid w:val="00AB0D4C"/>
    <w:rsid w:val="00AB6C4A"/>
    <w:rsid w:val="00AC22C2"/>
    <w:rsid w:val="00AC579E"/>
    <w:rsid w:val="00AC6FC1"/>
    <w:rsid w:val="00AE51B4"/>
    <w:rsid w:val="00AF439D"/>
    <w:rsid w:val="00B0553E"/>
    <w:rsid w:val="00B205C3"/>
    <w:rsid w:val="00B56189"/>
    <w:rsid w:val="00B66429"/>
    <w:rsid w:val="00B7142D"/>
    <w:rsid w:val="00B72F8A"/>
    <w:rsid w:val="00B763AA"/>
    <w:rsid w:val="00B76FF1"/>
    <w:rsid w:val="00BA2041"/>
    <w:rsid w:val="00BB7EC4"/>
    <w:rsid w:val="00BD1A7E"/>
    <w:rsid w:val="00BE0BD5"/>
    <w:rsid w:val="00BF3B7C"/>
    <w:rsid w:val="00C0091F"/>
    <w:rsid w:val="00C13189"/>
    <w:rsid w:val="00C21F5F"/>
    <w:rsid w:val="00C22BA1"/>
    <w:rsid w:val="00C22C88"/>
    <w:rsid w:val="00C456E4"/>
    <w:rsid w:val="00C523F3"/>
    <w:rsid w:val="00C560BD"/>
    <w:rsid w:val="00C610F8"/>
    <w:rsid w:val="00C646A1"/>
    <w:rsid w:val="00C71389"/>
    <w:rsid w:val="00C7450F"/>
    <w:rsid w:val="00C75A17"/>
    <w:rsid w:val="00C761CE"/>
    <w:rsid w:val="00C97E2F"/>
    <w:rsid w:val="00CB3149"/>
    <w:rsid w:val="00CB350A"/>
    <w:rsid w:val="00CC26BE"/>
    <w:rsid w:val="00CC6FFE"/>
    <w:rsid w:val="00CD65D6"/>
    <w:rsid w:val="00CE4637"/>
    <w:rsid w:val="00CF3D00"/>
    <w:rsid w:val="00CF407D"/>
    <w:rsid w:val="00D0246E"/>
    <w:rsid w:val="00D222D7"/>
    <w:rsid w:val="00D703FA"/>
    <w:rsid w:val="00D74B9A"/>
    <w:rsid w:val="00DB4B7C"/>
    <w:rsid w:val="00DB65B8"/>
    <w:rsid w:val="00DC32FA"/>
    <w:rsid w:val="00DD148C"/>
    <w:rsid w:val="00DD5864"/>
    <w:rsid w:val="00DE0A27"/>
    <w:rsid w:val="00DF2013"/>
    <w:rsid w:val="00DF2952"/>
    <w:rsid w:val="00DF4BD5"/>
    <w:rsid w:val="00E0373A"/>
    <w:rsid w:val="00E175B4"/>
    <w:rsid w:val="00E31631"/>
    <w:rsid w:val="00E33A65"/>
    <w:rsid w:val="00E424D8"/>
    <w:rsid w:val="00E43AF5"/>
    <w:rsid w:val="00E4547A"/>
    <w:rsid w:val="00E52D2D"/>
    <w:rsid w:val="00E6193B"/>
    <w:rsid w:val="00E67E3B"/>
    <w:rsid w:val="00E766FF"/>
    <w:rsid w:val="00E76851"/>
    <w:rsid w:val="00E87706"/>
    <w:rsid w:val="00E87AD0"/>
    <w:rsid w:val="00E929AA"/>
    <w:rsid w:val="00EA0CAC"/>
    <w:rsid w:val="00EA2D4D"/>
    <w:rsid w:val="00EF1FE9"/>
    <w:rsid w:val="00EF5582"/>
    <w:rsid w:val="00F05138"/>
    <w:rsid w:val="00F063B9"/>
    <w:rsid w:val="00F241FE"/>
    <w:rsid w:val="00F34669"/>
    <w:rsid w:val="00F37B4C"/>
    <w:rsid w:val="00F41B88"/>
    <w:rsid w:val="00F43A3E"/>
    <w:rsid w:val="00F571BA"/>
    <w:rsid w:val="00F60D7E"/>
    <w:rsid w:val="00F63273"/>
    <w:rsid w:val="00F65083"/>
    <w:rsid w:val="00F726AD"/>
    <w:rsid w:val="00F73435"/>
    <w:rsid w:val="00F83EA6"/>
    <w:rsid w:val="00F949DF"/>
    <w:rsid w:val="00F97B7A"/>
    <w:rsid w:val="00FA0977"/>
    <w:rsid w:val="00FA7D08"/>
    <w:rsid w:val="00FB2020"/>
    <w:rsid w:val="00FB327F"/>
    <w:rsid w:val="00FC0754"/>
    <w:rsid w:val="00FC2550"/>
    <w:rsid w:val="00FD783C"/>
    <w:rsid w:val="00FF1BF4"/>
    <w:rsid w:val="00FF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38"/>
  </w:style>
  <w:style w:type="paragraph" w:styleId="Naslov1">
    <w:name w:val="heading 1"/>
    <w:basedOn w:val="Normal"/>
    <w:next w:val="Normal"/>
    <w:link w:val="Naslov1Char"/>
    <w:uiPriority w:val="9"/>
    <w:qFormat/>
    <w:rsid w:val="00EF5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rsid w:val="00B763AA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character" w:customStyle="1" w:styleId="ZaglavljeChar">
    <w:name w:val="Zaglavlje Char"/>
    <w:basedOn w:val="Zadanifontodlomka"/>
    <w:rsid w:val="00B763AA"/>
  </w:style>
  <w:style w:type="character" w:customStyle="1" w:styleId="PodnojeChar">
    <w:name w:val="Podnožje Char"/>
    <w:basedOn w:val="Zadanifontodlomka"/>
    <w:rsid w:val="00B763AA"/>
  </w:style>
  <w:style w:type="character" w:customStyle="1" w:styleId="ListLabel1">
    <w:name w:val="ListLabel 1"/>
    <w:rsid w:val="00B763AA"/>
    <w:rPr>
      <w:rFonts w:cs="Courier New"/>
    </w:rPr>
  </w:style>
  <w:style w:type="character" w:customStyle="1" w:styleId="ListLabel2">
    <w:name w:val="ListLabel 2"/>
    <w:rsid w:val="00B763AA"/>
    <w:rPr>
      <w:rFonts w:cs="Calibri"/>
    </w:rPr>
  </w:style>
  <w:style w:type="character" w:customStyle="1" w:styleId="ListLabel3">
    <w:name w:val="ListLabel 3"/>
    <w:rsid w:val="00B763AA"/>
    <w:rPr>
      <w:rFonts w:cs="Symbol"/>
    </w:rPr>
  </w:style>
  <w:style w:type="character" w:customStyle="1" w:styleId="ListLabel4">
    <w:name w:val="ListLabel 4"/>
    <w:rsid w:val="00B763AA"/>
    <w:rPr>
      <w:rFonts w:cs="Courier New"/>
    </w:rPr>
  </w:style>
  <w:style w:type="character" w:customStyle="1" w:styleId="ListLabel5">
    <w:name w:val="ListLabel 5"/>
    <w:rsid w:val="00B763AA"/>
    <w:rPr>
      <w:rFonts w:cs="Wingdings"/>
    </w:rPr>
  </w:style>
  <w:style w:type="paragraph" w:customStyle="1" w:styleId="Heading">
    <w:name w:val="Heading"/>
    <w:basedOn w:val="DefaultStyle"/>
    <w:next w:val="TextBody"/>
    <w:rsid w:val="00B763A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DefaultStyle"/>
    <w:rsid w:val="00B763AA"/>
    <w:pPr>
      <w:spacing w:after="120"/>
    </w:pPr>
  </w:style>
  <w:style w:type="paragraph" w:styleId="Popis">
    <w:name w:val="List"/>
    <w:basedOn w:val="TextBody"/>
    <w:rsid w:val="00B763AA"/>
    <w:rPr>
      <w:rFonts w:cs="Mangal"/>
    </w:rPr>
  </w:style>
  <w:style w:type="paragraph" w:customStyle="1" w:styleId="Caption1">
    <w:name w:val="Caption1"/>
    <w:basedOn w:val="DefaultStyle"/>
    <w:rsid w:val="00B763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DefaultStyle"/>
    <w:rsid w:val="00B763AA"/>
    <w:pPr>
      <w:suppressLineNumbers/>
    </w:pPr>
    <w:rPr>
      <w:rFonts w:cs="Mangal"/>
    </w:rPr>
  </w:style>
  <w:style w:type="paragraph" w:styleId="Odlomakpopisa">
    <w:name w:val="List Paragraph"/>
    <w:basedOn w:val="DefaultStyle"/>
    <w:uiPriority w:val="34"/>
    <w:qFormat/>
    <w:rsid w:val="00B763AA"/>
    <w:pPr>
      <w:ind w:left="720"/>
      <w:contextualSpacing/>
    </w:pPr>
  </w:style>
  <w:style w:type="paragraph" w:customStyle="1" w:styleId="t-9-8">
    <w:name w:val="t-9-8"/>
    <w:basedOn w:val="DefaultStyle"/>
    <w:rsid w:val="00B763A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eader1">
    <w:name w:val="Header1"/>
    <w:basedOn w:val="DefaultStyle"/>
    <w:rsid w:val="00B763AA"/>
    <w:pPr>
      <w:tabs>
        <w:tab w:val="center" w:pos="4536"/>
        <w:tab w:val="right" w:pos="9072"/>
      </w:tabs>
      <w:spacing w:after="0" w:line="100" w:lineRule="atLeast"/>
    </w:pPr>
  </w:style>
  <w:style w:type="paragraph" w:customStyle="1" w:styleId="Footer1">
    <w:name w:val="Footer1"/>
    <w:basedOn w:val="DefaultStyle"/>
    <w:rsid w:val="00B763AA"/>
    <w:pPr>
      <w:tabs>
        <w:tab w:val="center" w:pos="4536"/>
        <w:tab w:val="right" w:pos="9072"/>
      </w:tabs>
      <w:spacing w:after="0" w:line="100" w:lineRule="atLeast"/>
    </w:pPr>
  </w:style>
  <w:style w:type="table" w:customStyle="1" w:styleId="Reetkatablice1">
    <w:name w:val="Rešetka tablice1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">
    <w:name w:val="Rešetka tablice4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uiPriority w:val="59"/>
    <w:rsid w:val="00AC22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odlomka"/>
    <w:uiPriority w:val="99"/>
    <w:unhideWhenUsed/>
    <w:rsid w:val="00EF5582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EF5582"/>
    <w:pPr>
      <w:spacing w:after="100"/>
    </w:pPr>
    <w:rPr>
      <w:rFonts w:eastAsiaTheme="minorHAnsi"/>
      <w:lang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EF5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EF5582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5582"/>
    <w:rPr>
      <w:rFonts w:ascii="Tahoma" w:hAnsi="Tahoma" w:cs="Tahoma"/>
      <w:sz w:val="16"/>
      <w:szCs w:val="16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C21F5F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table" w:styleId="Reetkatablice">
    <w:name w:val="Table Grid"/>
    <w:basedOn w:val="Obinatablica"/>
    <w:uiPriority w:val="59"/>
    <w:rsid w:val="00C21F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Korisnik\Desktop\Obrazac_izvjesce_PGO_za_2018.docx" TargetMode="External"/><Relationship Id="rId13" Type="http://schemas.openxmlformats.org/officeDocument/2006/relationships/hyperlink" Target="file:///C:\Documents%20and%20Settings\Korisnik\Desktop\Obrazac_izvjesce_PGO_za_2018.docx" TargetMode="External"/><Relationship Id="rId18" Type="http://schemas.openxmlformats.org/officeDocument/2006/relationships/hyperlink" Target="file:///C:\Documents%20and%20Settings\Korisnik\Desktop\Obrazac_izvjesce_PGO_za_2018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Documents%20and%20Settings\Korisnik\Desktop\Obrazac_izvjesce_PGO_za_2018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Korisnik\Desktop\Obrazac_izvjesce_PGO_za_2018.docx" TargetMode="External"/><Relationship Id="rId17" Type="http://schemas.openxmlformats.org/officeDocument/2006/relationships/hyperlink" Target="file:///C:\Documents%20and%20Settings\Korisnik\Desktop\Obrazac_izvjesce_PGO_za_2018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Korisnik\Desktop\Obrazac_izvjesce_PGO_za_2018.docx" TargetMode="External"/><Relationship Id="rId20" Type="http://schemas.openxmlformats.org/officeDocument/2006/relationships/hyperlink" Target="file:///C:\Documents%20and%20Settings\Korisnik\Desktop\Obrazac_izvjesce_PGO_za_2018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Korisnik\Desktop\Obrazac_izvjesce_PGO_za_2018.doc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Korisnik\Desktop\Obrazac_izvjesce_PGO_za_2018.docx" TargetMode="External"/><Relationship Id="rId23" Type="http://schemas.openxmlformats.org/officeDocument/2006/relationships/hyperlink" Target="file:///C:\Documents%20and%20Settings\Korisnik\Desktop\Obrazac_izvjesce_PGO_za_2018.docx" TargetMode="External"/><Relationship Id="rId10" Type="http://schemas.openxmlformats.org/officeDocument/2006/relationships/hyperlink" Target="file:///C:\Documents%20and%20Settings\Korisnik\Desktop\Obrazac_izvjesce_PGO_za_2018.docx" TargetMode="External"/><Relationship Id="rId19" Type="http://schemas.openxmlformats.org/officeDocument/2006/relationships/hyperlink" Target="file:///C:\Documents%20and%20Settings\Korisnik\Desktop\Obrazac_izvjesce_PGO_za_2018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Korisnik\Desktop\Obrazac_izvjesce_PGO_za_2018.docx" TargetMode="External"/><Relationship Id="rId14" Type="http://schemas.openxmlformats.org/officeDocument/2006/relationships/hyperlink" Target="file:///C:\Documents%20and%20Settings\Korisnik\Desktop\Obrazac_izvjesce_PGO_za_2018.docx" TargetMode="External"/><Relationship Id="rId22" Type="http://schemas.openxmlformats.org/officeDocument/2006/relationships/hyperlink" Target="file:///C:\Documents%20and%20Settings\Korisnik\Desktop\Obrazac_izvjesce_PGO_za_2018.doc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F65FB-6DFF-4F96-BB00-53A4017D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15</Pages>
  <Words>3373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67</cp:revision>
  <cp:lastPrinted>2022-04-06T08:26:00Z</cp:lastPrinted>
  <dcterms:created xsi:type="dcterms:W3CDTF">2020-02-11T10:51:00Z</dcterms:created>
  <dcterms:modified xsi:type="dcterms:W3CDTF">2022-04-06T08:30:00Z</dcterms:modified>
</cp:coreProperties>
</file>