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3A" w:rsidRDefault="006B443A"/>
    <w:p w:rsidR="004118B7" w:rsidRDefault="006F6805" w:rsidP="004118B7">
      <w:pPr>
        <w:jc w:val="both"/>
      </w:pPr>
      <w:r>
        <w:t xml:space="preserve">           Na temelju članka</w:t>
      </w:r>
      <w:r w:rsidR="007D7124">
        <w:t xml:space="preserve"> </w:t>
      </w:r>
      <w:r w:rsidR="003A37DB">
        <w:t>71</w:t>
      </w:r>
      <w:r w:rsidR="007D7124">
        <w:t xml:space="preserve">. Zakona o komunalnom gospodarstvu </w:t>
      </w:r>
      <w:r w:rsidR="004118B7">
        <w:t>(„Narodne novine“, broj</w:t>
      </w:r>
      <w:r w:rsidR="003A37DB">
        <w:t xml:space="preserve"> 68/18</w:t>
      </w:r>
      <w:r w:rsidR="004118B7">
        <w:t>) i članka 46. Statuta Općine Biskupija („Službeni vjesnik Šibensko-kninske žu</w:t>
      </w:r>
      <w:r w:rsidR="003A37DB">
        <w:t>panije“, broj 9/09, 4/11, 8/12 ,</w:t>
      </w:r>
      <w:r w:rsidR="004118B7">
        <w:t xml:space="preserve"> 4/13</w:t>
      </w:r>
      <w:r w:rsidR="005348A2">
        <w:t xml:space="preserve">, </w:t>
      </w:r>
      <w:r w:rsidR="003A37DB">
        <w:t>2/18</w:t>
      </w:r>
      <w:r w:rsidR="00C769CD">
        <w:t>,</w:t>
      </w:r>
      <w:r w:rsidR="005348A2">
        <w:t xml:space="preserve"> 5/19</w:t>
      </w:r>
      <w:r w:rsidR="00C769CD">
        <w:t>, 3/20 i 3/21</w:t>
      </w:r>
      <w:r w:rsidR="005348A2">
        <w:t>)</w:t>
      </w:r>
      <w:r w:rsidR="004118B7">
        <w:t xml:space="preserve"> načelnik Općine Biskupija podnosi, Općinskom vijeću, sljedeće </w:t>
      </w:r>
    </w:p>
    <w:p w:rsidR="006F6805" w:rsidRDefault="006F6805"/>
    <w:p w:rsidR="006B443A" w:rsidRDefault="006B443A"/>
    <w:p w:rsidR="006B443A" w:rsidRDefault="006B443A">
      <w:r>
        <w:t xml:space="preserve">                                                    </w:t>
      </w:r>
      <w:r w:rsidR="00DE753B">
        <w:t xml:space="preserve">    </w:t>
      </w:r>
      <w:r>
        <w:t xml:space="preserve">     I Z V J E Š Ć E</w:t>
      </w:r>
    </w:p>
    <w:p w:rsidR="006B443A" w:rsidRDefault="009A034B">
      <w:r>
        <w:t xml:space="preserve">        </w:t>
      </w:r>
      <w:r w:rsidR="003A37DB">
        <w:t xml:space="preserve">               </w:t>
      </w:r>
      <w:r>
        <w:t xml:space="preserve">    </w:t>
      </w:r>
      <w:r w:rsidR="006B443A">
        <w:t xml:space="preserve"> o</w:t>
      </w:r>
      <w:r w:rsidR="00B40670">
        <w:t xml:space="preserve"> izvršenju Programa </w:t>
      </w:r>
      <w:r w:rsidR="00A01F02">
        <w:t>građenja</w:t>
      </w:r>
      <w:r>
        <w:t xml:space="preserve"> </w:t>
      </w:r>
      <w:r w:rsidR="00B40670">
        <w:t>komunalne infrastrukture</w:t>
      </w:r>
      <w:r w:rsidR="006B443A">
        <w:t xml:space="preserve"> na</w:t>
      </w:r>
    </w:p>
    <w:p w:rsidR="006B443A" w:rsidRDefault="006B443A">
      <w:r>
        <w:t xml:space="preserve">                                        </w:t>
      </w:r>
      <w:r w:rsidR="007D7124">
        <w:t>području Općine Biskupija u</w:t>
      </w:r>
      <w:r w:rsidR="00ED6585">
        <w:t xml:space="preserve"> 2021</w:t>
      </w:r>
      <w:r w:rsidR="002C15DD">
        <w:t>.</w:t>
      </w:r>
      <w:r>
        <w:t xml:space="preserve"> godini</w:t>
      </w:r>
    </w:p>
    <w:p w:rsidR="006B443A" w:rsidRDefault="006B443A"/>
    <w:p w:rsidR="006B443A" w:rsidRDefault="001161C9">
      <w:r>
        <w:tab/>
      </w:r>
      <w:r>
        <w:tab/>
      </w:r>
      <w:r>
        <w:tab/>
      </w:r>
      <w:r>
        <w:tab/>
      </w:r>
      <w:r>
        <w:tab/>
      </w:r>
      <w:r>
        <w:tab/>
        <w:t xml:space="preserve">  I.</w:t>
      </w:r>
    </w:p>
    <w:p w:rsidR="001B508A" w:rsidRDefault="001B508A" w:rsidP="001B508A">
      <w:pPr>
        <w:ind w:firstLine="708"/>
      </w:pPr>
      <w:r>
        <w:t>Izvješće o izvršenju Programa gradnje komunalne infrastrukture za 2021.godinu, podnosi se za obavljanje sljedećih komunalnih djelatnosti:</w:t>
      </w:r>
    </w:p>
    <w:p w:rsidR="001161C9" w:rsidRDefault="001161C9" w:rsidP="001B508A">
      <w:pPr>
        <w:ind w:firstLine="708"/>
      </w:pPr>
      <w:r>
        <w:t>-javne površine na kojima nije dopušten promet motornih vozila,</w:t>
      </w:r>
    </w:p>
    <w:p w:rsidR="001161C9" w:rsidRDefault="001161C9" w:rsidP="001B508A">
      <w:pPr>
        <w:ind w:firstLine="708"/>
      </w:pPr>
      <w:r>
        <w:t>-nerazvrstane ceste,</w:t>
      </w:r>
    </w:p>
    <w:p w:rsidR="001161C9" w:rsidRDefault="001161C9" w:rsidP="001B508A">
      <w:pPr>
        <w:ind w:firstLine="708"/>
      </w:pPr>
      <w:r>
        <w:t>-javna rasvjeta.</w:t>
      </w:r>
    </w:p>
    <w:p w:rsidR="001161C9" w:rsidRDefault="005879C8" w:rsidP="001B508A">
      <w:pPr>
        <w:ind w:firstLine="708"/>
      </w:pPr>
      <w:r>
        <w:t xml:space="preserve">                                                        </w:t>
      </w:r>
      <w:r w:rsidR="008A2184">
        <w:t xml:space="preserve">  </w:t>
      </w:r>
      <w:r>
        <w:t xml:space="preserve">  II.</w:t>
      </w:r>
    </w:p>
    <w:p w:rsidR="005879C8" w:rsidRDefault="005879C8" w:rsidP="001B508A">
      <w:pPr>
        <w:ind w:firstLine="708"/>
      </w:pPr>
      <w:r>
        <w:t>Tabelarni prikaz utrošenih sredstava za gradnju komunalne infrastrukture po komunalnim djelatnostima:</w:t>
      </w:r>
    </w:p>
    <w:p w:rsidR="001161C9" w:rsidRDefault="001161C9" w:rsidP="001B508A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126"/>
        <w:gridCol w:w="2410"/>
        <w:gridCol w:w="1525"/>
      </w:tblGrid>
      <w:tr w:rsidR="001161C9" w:rsidTr="00F66015">
        <w:tc>
          <w:tcPr>
            <w:tcW w:w="3227" w:type="dxa"/>
          </w:tcPr>
          <w:p w:rsidR="001161C9" w:rsidRPr="005879C8" w:rsidRDefault="001161C9" w:rsidP="001B508A">
            <w:pPr>
              <w:rPr>
                <w:b/>
              </w:rPr>
            </w:pPr>
            <w:r w:rsidRPr="005879C8">
              <w:rPr>
                <w:b/>
              </w:rPr>
              <w:t>Javne površine na kojima nije dopušten promet motornih vozila</w:t>
            </w:r>
          </w:p>
        </w:tc>
        <w:tc>
          <w:tcPr>
            <w:tcW w:w="2126" w:type="dxa"/>
          </w:tcPr>
          <w:p w:rsidR="001161C9" w:rsidRPr="00D45DD7" w:rsidRDefault="001161C9" w:rsidP="001B508A">
            <w:pPr>
              <w:rPr>
                <w:b/>
              </w:rPr>
            </w:pPr>
            <w:r w:rsidRPr="00D45DD7">
              <w:rPr>
                <w:b/>
              </w:rPr>
              <w:t>Plan za 2021.</w:t>
            </w:r>
          </w:p>
        </w:tc>
        <w:tc>
          <w:tcPr>
            <w:tcW w:w="2410" w:type="dxa"/>
          </w:tcPr>
          <w:p w:rsidR="001161C9" w:rsidRPr="00D45DD7" w:rsidRDefault="001161C9" w:rsidP="001B508A">
            <w:pPr>
              <w:rPr>
                <w:b/>
              </w:rPr>
            </w:pPr>
            <w:r w:rsidRPr="00D45DD7">
              <w:rPr>
                <w:b/>
              </w:rPr>
              <w:t>Izvršenja za 2021.</w:t>
            </w:r>
          </w:p>
        </w:tc>
        <w:tc>
          <w:tcPr>
            <w:tcW w:w="1525" w:type="dxa"/>
          </w:tcPr>
          <w:p w:rsidR="001161C9" w:rsidRPr="00D45DD7" w:rsidRDefault="001161C9" w:rsidP="001B508A">
            <w:pPr>
              <w:rPr>
                <w:b/>
              </w:rPr>
            </w:pPr>
            <w:proofErr w:type="spellStart"/>
            <w:r w:rsidRPr="00D45DD7">
              <w:rPr>
                <w:b/>
              </w:rPr>
              <w:t>Index</w:t>
            </w:r>
            <w:proofErr w:type="spellEnd"/>
          </w:p>
        </w:tc>
      </w:tr>
      <w:tr w:rsidR="001161C9" w:rsidTr="00F66015">
        <w:tc>
          <w:tcPr>
            <w:tcW w:w="3227" w:type="dxa"/>
          </w:tcPr>
          <w:p w:rsidR="001161C9" w:rsidRDefault="001161C9" w:rsidP="001B508A">
            <w:r>
              <w:t>Uređenje Trga Ivana Meštrovića</w:t>
            </w:r>
          </w:p>
        </w:tc>
        <w:tc>
          <w:tcPr>
            <w:tcW w:w="2126" w:type="dxa"/>
          </w:tcPr>
          <w:p w:rsidR="001161C9" w:rsidRDefault="001161C9" w:rsidP="001B508A">
            <w:r>
              <w:t>31.000,00</w:t>
            </w:r>
          </w:p>
        </w:tc>
        <w:tc>
          <w:tcPr>
            <w:tcW w:w="2410" w:type="dxa"/>
          </w:tcPr>
          <w:p w:rsidR="001161C9" w:rsidRDefault="00D32466" w:rsidP="001B508A">
            <w:r>
              <w:t>0,00</w:t>
            </w:r>
          </w:p>
        </w:tc>
        <w:tc>
          <w:tcPr>
            <w:tcW w:w="1525" w:type="dxa"/>
          </w:tcPr>
          <w:p w:rsidR="001161C9" w:rsidRDefault="00D32466" w:rsidP="001B508A">
            <w:r>
              <w:t>0</w:t>
            </w:r>
          </w:p>
        </w:tc>
      </w:tr>
      <w:tr w:rsidR="001161C9" w:rsidTr="00F66015">
        <w:tc>
          <w:tcPr>
            <w:tcW w:w="3227" w:type="dxa"/>
          </w:tcPr>
          <w:p w:rsidR="001161C9" w:rsidRPr="00D45DD7" w:rsidRDefault="00777B8B" w:rsidP="001B508A">
            <w:pPr>
              <w:rPr>
                <w:b/>
              </w:rPr>
            </w:pPr>
            <w:r w:rsidRPr="00D45DD7">
              <w:rPr>
                <w:b/>
              </w:rPr>
              <w:t>UKUPNO</w:t>
            </w:r>
          </w:p>
        </w:tc>
        <w:tc>
          <w:tcPr>
            <w:tcW w:w="2126" w:type="dxa"/>
          </w:tcPr>
          <w:p w:rsidR="001161C9" w:rsidRDefault="00BB5500" w:rsidP="001B508A">
            <w:r>
              <w:t>31.000,00</w:t>
            </w:r>
          </w:p>
        </w:tc>
        <w:tc>
          <w:tcPr>
            <w:tcW w:w="2410" w:type="dxa"/>
          </w:tcPr>
          <w:p w:rsidR="001161C9" w:rsidRDefault="00BB5500" w:rsidP="001B508A">
            <w:r>
              <w:t>0,00</w:t>
            </w:r>
          </w:p>
        </w:tc>
        <w:tc>
          <w:tcPr>
            <w:tcW w:w="1525" w:type="dxa"/>
          </w:tcPr>
          <w:p w:rsidR="001161C9" w:rsidRDefault="00EA79D7" w:rsidP="001B508A">
            <w:r>
              <w:t>0</w:t>
            </w:r>
          </w:p>
        </w:tc>
      </w:tr>
    </w:tbl>
    <w:p w:rsidR="001161C9" w:rsidRDefault="001161C9" w:rsidP="001B508A">
      <w:pPr>
        <w:ind w:firstLine="708"/>
      </w:pPr>
    </w:p>
    <w:p w:rsidR="006B443A" w:rsidRDefault="006B443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126"/>
        <w:gridCol w:w="2410"/>
        <w:gridCol w:w="1525"/>
      </w:tblGrid>
      <w:tr w:rsidR="001161C9" w:rsidTr="00F66015">
        <w:tc>
          <w:tcPr>
            <w:tcW w:w="3227" w:type="dxa"/>
          </w:tcPr>
          <w:p w:rsidR="001161C9" w:rsidRPr="005879C8" w:rsidRDefault="001161C9">
            <w:pPr>
              <w:rPr>
                <w:b/>
              </w:rPr>
            </w:pPr>
            <w:r w:rsidRPr="005879C8">
              <w:rPr>
                <w:b/>
              </w:rPr>
              <w:t>Nerazvrstane ceste</w:t>
            </w:r>
          </w:p>
        </w:tc>
        <w:tc>
          <w:tcPr>
            <w:tcW w:w="2126" w:type="dxa"/>
          </w:tcPr>
          <w:p w:rsidR="001161C9" w:rsidRPr="00D45DD7" w:rsidRDefault="001161C9">
            <w:pPr>
              <w:rPr>
                <w:b/>
              </w:rPr>
            </w:pPr>
            <w:r w:rsidRPr="00D45DD7">
              <w:rPr>
                <w:b/>
              </w:rPr>
              <w:t>Plan za 2021.</w:t>
            </w:r>
          </w:p>
        </w:tc>
        <w:tc>
          <w:tcPr>
            <w:tcW w:w="2410" w:type="dxa"/>
          </w:tcPr>
          <w:p w:rsidR="001161C9" w:rsidRPr="00D45DD7" w:rsidRDefault="001161C9">
            <w:pPr>
              <w:rPr>
                <w:b/>
              </w:rPr>
            </w:pPr>
            <w:r w:rsidRPr="00D45DD7">
              <w:rPr>
                <w:b/>
              </w:rPr>
              <w:t>Izvršenje za 2021.</w:t>
            </w:r>
          </w:p>
        </w:tc>
        <w:tc>
          <w:tcPr>
            <w:tcW w:w="1525" w:type="dxa"/>
          </w:tcPr>
          <w:p w:rsidR="001161C9" w:rsidRPr="00D45DD7" w:rsidRDefault="001161C9">
            <w:pPr>
              <w:rPr>
                <w:b/>
              </w:rPr>
            </w:pPr>
            <w:proofErr w:type="spellStart"/>
            <w:r w:rsidRPr="00D45DD7">
              <w:rPr>
                <w:b/>
              </w:rPr>
              <w:t>Index</w:t>
            </w:r>
            <w:proofErr w:type="spellEnd"/>
          </w:p>
        </w:tc>
      </w:tr>
      <w:tr w:rsidR="001161C9" w:rsidTr="00F66015">
        <w:tc>
          <w:tcPr>
            <w:tcW w:w="3227" w:type="dxa"/>
          </w:tcPr>
          <w:p w:rsidR="001161C9" w:rsidRDefault="001161C9">
            <w:r>
              <w:t xml:space="preserve">Rekonstrukcija nerazvrstanih cesta u naselju </w:t>
            </w:r>
            <w:proofErr w:type="spellStart"/>
            <w:r>
              <w:t>Uzdolje</w:t>
            </w:r>
            <w:proofErr w:type="spellEnd"/>
          </w:p>
        </w:tc>
        <w:tc>
          <w:tcPr>
            <w:tcW w:w="2126" w:type="dxa"/>
          </w:tcPr>
          <w:p w:rsidR="001161C9" w:rsidRDefault="00D32466">
            <w:r>
              <w:t>4</w:t>
            </w:r>
            <w:r w:rsidR="001161C9">
              <w:t>32.000,00</w:t>
            </w:r>
          </w:p>
        </w:tc>
        <w:tc>
          <w:tcPr>
            <w:tcW w:w="2410" w:type="dxa"/>
          </w:tcPr>
          <w:p w:rsidR="001161C9" w:rsidRDefault="00D32466">
            <w:r>
              <w:t>407.919,00</w:t>
            </w:r>
          </w:p>
        </w:tc>
        <w:tc>
          <w:tcPr>
            <w:tcW w:w="1525" w:type="dxa"/>
          </w:tcPr>
          <w:p w:rsidR="001161C9" w:rsidRDefault="00EA79D7">
            <w:r>
              <w:t>94</w:t>
            </w:r>
          </w:p>
        </w:tc>
      </w:tr>
      <w:tr w:rsidR="001161C9" w:rsidTr="00F66015">
        <w:tc>
          <w:tcPr>
            <w:tcW w:w="3227" w:type="dxa"/>
          </w:tcPr>
          <w:p w:rsidR="001161C9" w:rsidRDefault="001161C9">
            <w:r>
              <w:t xml:space="preserve">Rekonstrukcija nerazvrstanih cesta u naselju </w:t>
            </w:r>
            <w:proofErr w:type="spellStart"/>
            <w:r>
              <w:t>Ramljane</w:t>
            </w:r>
            <w:proofErr w:type="spellEnd"/>
          </w:p>
        </w:tc>
        <w:tc>
          <w:tcPr>
            <w:tcW w:w="2126" w:type="dxa"/>
          </w:tcPr>
          <w:p w:rsidR="001161C9" w:rsidRDefault="001161C9">
            <w:r>
              <w:t>450.000,00</w:t>
            </w:r>
          </w:p>
        </w:tc>
        <w:tc>
          <w:tcPr>
            <w:tcW w:w="2410" w:type="dxa"/>
          </w:tcPr>
          <w:p w:rsidR="001161C9" w:rsidRDefault="00D32466">
            <w:r>
              <w:t>439.361,56</w:t>
            </w:r>
          </w:p>
        </w:tc>
        <w:tc>
          <w:tcPr>
            <w:tcW w:w="1525" w:type="dxa"/>
          </w:tcPr>
          <w:p w:rsidR="001161C9" w:rsidRDefault="00EA79D7">
            <w:r>
              <w:t>98</w:t>
            </w:r>
          </w:p>
        </w:tc>
      </w:tr>
      <w:tr w:rsidR="001161C9" w:rsidTr="00F66015">
        <w:tc>
          <w:tcPr>
            <w:tcW w:w="3227" w:type="dxa"/>
          </w:tcPr>
          <w:p w:rsidR="001161C9" w:rsidRDefault="001161C9">
            <w:r>
              <w:t>Rekonstrukcija nerazvrstanih cesta u naselju</w:t>
            </w:r>
            <w:r w:rsidR="009172AA">
              <w:t xml:space="preserve"> Vrbnik i izvor </w:t>
            </w:r>
            <w:proofErr w:type="spellStart"/>
            <w:r w:rsidR="009172AA">
              <w:t>Kosovčice</w:t>
            </w:r>
            <w:proofErr w:type="spellEnd"/>
          </w:p>
        </w:tc>
        <w:tc>
          <w:tcPr>
            <w:tcW w:w="2126" w:type="dxa"/>
          </w:tcPr>
          <w:p w:rsidR="001161C9" w:rsidRDefault="009172AA">
            <w:r>
              <w:t>580.000,00</w:t>
            </w:r>
          </w:p>
        </w:tc>
        <w:tc>
          <w:tcPr>
            <w:tcW w:w="2410" w:type="dxa"/>
          </w:tcPr>
          <w:p w:rsidR="001161C9" w:rsidRDefault="008B6F12">
            <w:r>
              <w:t>572.257,18</w:t>
            </w:r>
          </w:p>
        </w:tc>
        <w:tc>
          <w:tcPr>
            <w:tcW w:w="1525" w:type="dxa"/>
          </w:tcPr>
          <w:p w:rsidR="001161C9" w:rsidRDefault="00EA79D7">
            <w:r>
              <w:t>98</w:t>
            </w:r>
          </w:p>
        </w:tc>
      </w:tr>
      <w:tr w:rsidR="001161C9" w:rsidTr="00F66015">
        <w:tc>
          <w:tcPr>
            <w:tcW w:w="3227" w:type="dxa"/>
          </w:tcPr>
          <w:p w:rsidR="001161C9" w:rsidRDefault="009172AA">
            <w:r>
              <w:t>Rekonstrukcija nerazvrstanih cesta u naselju Orlić i Biskupija</w:t>
            </w:r>
          </w:p>
        </w:tc>
        <w:tc>
          <w:tcPr>
            <w:tcW w:w="2126" w:type="dxa"/>
          </w:tcPr>
          <w:p w:rsidR="001161C9" w:rsidRDefault="00F66015">
            <w:r>
              <w:t>205.000,00</w:t>
            </w:r>
          </w:p>
        </w:tc>
        <w:tc>
          <w:tcPr>
            <w:tcW w:w="2410" w:type="dxa"/>
          </w:tcPr>
          <w:p w:rsidR="001161C9" w:rsidRDefault="00777B8B">
            <w:r>
              <w:t>0,00</w:t>
            </w:r>
          </w:p>
        </w:tc>
        <w:tc>
          <w:tcPr>
            <w:tcW w:w="1525" w:type="dxa"/>
          </w:tcPr>
          <w:p w:rsidR="001161C9" w:rsidRDefault="00EA79D7">
            <w:r>
              <w:t>0</w:t>
            </w:r>
          </w:p>
        </w:tc>
      </w:tr>
      <w:tr w:rsidR="001161C9" w:rsidTr="00F66015">
        <w:tc>
          <w:tcPr>
            <w:tcW w:w="3227" w:type="dxa"/>
          </w:tcPr>
          <w:p w:rsidR="001161C9" w:rsidRDefault="009172AA">
            <w:r>
              <w:t>Rekonstrukcija nerazvrstanih cesta u naselju Riđane</w:t>
            </w:r>
          </w:p>
        </w:tc>
        <w:tc>
          <w:tcPr>
            <w:tcW w:w="2126" w:type="dxa"/>
          </w:tcPr>
          <w:p w:rsidR="001161C9" w:rsidRDefault="00F66015">
            <w:r>
              <w:t>460.000,00</w:t>
            </w:r>
          </w:p>
        </w:tc>
        <w:tc>
          <w:tcPr>
            <w:tcW w:w="2410" w:type="dxa"/>
          </w:tcPr>
          <w:p w:rsidR="001161C9" w:rsidRDefault="00777B8B">
            <w:r>
              <w:t>0,00</w:t>
            </w:r>
          </w:p>
        </w:tc>
        <w:tc>
          <w:tcPr>
            <w:tcW w:w="1525" w:type="dxa"/>
          </w:tcPr>
          <w:p w:rsidR="001161C9" w:rsidRDefault="00EA79D7">
            <w:r>
              <w:t>0</w:t>
            </w:r>
          </w:p>
        </w:tc>
      </w:tr>
      <w:tr w:rsidR="00777B8B" w:rsidTr="00F66015">
        <w:tc>
          <w:tcPr>
            <w:tcW w:w="3227" w:type="dxa"/>
          </w:tcPr>
          <w:p w:rsidR="00777B8B" w:rsidRPr="00D45DD7" w:rsidRDefault="00777B8B">
            <w:pPr>
              <w:rPr>
                <w:b/>
              </w:rPr>
            </w:pPr>
            <w:r w:rsidRPr="00D45DD7">
              <w:rPr>
                <w:b/>
              </w:rPr>
              <w:t>UKUPNO</w:t>
            </w:r>
          </w:p>
        </w:tc>
        <w:tc>
          <w:tcPr>
            <w:tcW w:w="2126" w:type="dxa"/>
          </w:tcPr>
          <w:p w:rsidR="00777B8B" w:rsidRDefault="00BB5500">
            <w:r>
              <w:t>2.127.000,00</w:t>
            </w:r>
          </w:p>
        </w:tc>
        <w:tc>
          <w:tcPr>
            <w:tcW w:w="2410" w:type="dxa"/>
          </w:tcPr>
          <w:p w:rsidR="00777B8B" w:rsidRDefault="00BB5500">
            <w:r>
              <w:t>1.419.537,74</w:t>
            </w:r>
          </w:p>
        </w:tc>
        <w:tc>
          <w:tcPr>
            <w:tcW w:w="1525" w:type="dxa"/>
          </w:tcPr>
          <w:p w:rsidR="00777B8B" w:rsidRDefault="00EA79D7">
            <w:r>
              <w:t>67</w:t>
            </w:r>
          </w:p>
        </w:tc>
      </w:tr>
    </w:tbl>
    <w:p w:rsidR="006B443A" w:rsidRDefault="006B443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126"/>
        <w:gridCol w:w="2410"/>
        <w:gridCol w:w="1525"/>
      </w:tblGrid>
      <w:tr w:rsidR="005879C8" w:rsidTr="005879C8">
        <w:tc>
          <w:tcPr>
            <w:tcW w:w="3227" w:type="dxa"/>
          </w:tcPr>
          <w:p w:rsidR="005879C8" w:rsidRPr="005879C8" w:rsidRDefault="005879C8">
            <w:pPr>
              <w:rPr>
                <w:b/>
              </w:rPr>
            </w:pPr>
            <w:r w:rsidRPr="005879C8">
              <w:rPr>
                <w:b/>
              </w:rPr>
              <w:t>Javna rasvjeta</w:t>
            </w:r>
          </w:p>
        </w:tc>
        <w:tc>
          <w:tcPr>
            <w:tcW w:w="2126" w:type="dxa"/>
          </w:tcPr>
          <w:p w:rsidR="005879C8" w:rsidRPr="00D45DD7" w:rsidRDefault="005879C8">
            <w:pPr>
              <w:rPr>
                <w:b/>
              </w:rPr>
            </w:pPr>
            <w:r w:rsidRPr="00D45DD7">
              <w:rPr>
                <w:b/>
              </w:rPr>
              <w:t>Plan za 2021.</w:t>
            </w:r>
          </w:p>
        </w:tc>
        <w:tc>
          <w:tcPr>
            <w:tcW w:w="2410" w:type="dxa"/>
          </w:tcPr>
          <w:p w:rsidR="005879C8" w:rsidRPr="00D45DD7" w:rsidRDefault="005879C8">
            <w:pPr>
              <w:rPr>
                <w:b/>
              </w:rPr>
            </w:pPr>
            <w:r w:rsidRPr="00D45DD7">
              <w:rPr>
                <w:b/>
              </w:rPr>
              <w:t>Izvršenje za 2021.</w:t>
            </w:r>
          </w:p>
        </w:tc>
        <w:tc>
          <w:tcPr>
            <w:tcW w:w="1525" w:type="dxa"/>
          </w:tcPr>
          <w:p w:rsidR="005879C8" w:rsidRPr="00D45DD7" w:rsidRDefault="005879C8">
            <w:pPr>
              <w:rPr>
                <w:b/>
              </w:rPr>
            </w:pPr>
            <w:proofErr w:type="spellStart"/>
            <w:r w:rsidRPr="00D45DD7">
              <w:rPr>
                <w:b/>
              </w:rPr>
              <w:t>Index</w:t>
            </w:r>
            <w:proofErr w:type="spellEnd"/>
          </w:p>
        </w:tc>
      </w:tr>
      <w:tr w:rsidR="005879C8" w:rsidTr="005879C8">
        <w:tc>
          <w:tcPr>
            <w:tcW w:w="3227" w:type="dxa"/>
          </w:tcPr>
          <w:p w:rsidR="005879C8" w:rsidRDefault="005879C8">
            <w:r>
              <w:t>Modernizacija javne rasvjete</w:t>
            </w:r>
            <w:r w:rsidR="008C107B">
              <w:t>-zamjena postojećih svjetiljki novom LED rasvjetom</w:t>
            </w:r>
          </w:p>
        </w:tc>
        <w:tc>
          <w:tcPr>
            <w:tcW w:w="2126" w:type="dxa"/>
          </w:tcPr>
          <w:p w:rsidR="005879C8" w:rsidRDefault="00CE5E67">
            <w:r>
              <w:t>460.000,00</w:t>
            </w:r>
          </w:p>
        </w:tc>
        <w:tc>
          <w:tcPr>
            <w:tcW w:w="2410" w:type="dxa"/>
          </w:tcPr>
          <w:p w:rsidR="005879C8" w:rsidRDefault="00CE5E67">
            <w:r>
              <w:t>459.000,00</w:t>
            </w:r>
          </w:p>
        </w:tc>
        <w:tc>
          <w:tcPr>
            <w:tcW w:w="1525" w:type="dxa"/>
          </w:tcPr>
          <w:p w:rsidR="005879C8" w:rsidRDefault="00C13644">
            <w:r>
              <w:t>100</w:t>
            </w:r>
          </w:p>
        </w:tc>
      </w:tr>
      <w:tr w:rsidR="005879C8" w:rsidTr="005879C8">
        <w:tc>
          <w:tcPr>
            <w:tcW w:w="3227" w:type="dxa"/>
          </w:tcPr>
          <w:p w:rsidR="005879C8" w:rsidRPr="00D45DD7" w:rsidRDefault="00777B8B">
            <w:pPr>
              <w:rPr>
                <w:b/>
              </w:rPr>
            </w:pPr>
            <w:r w:rsidRPr="00D45DD7">
              <w:rPr>
                <w:b/>
              </w:rPr>
              <w:t>UKUPNO</w:t>
            </w:r>
          </w:p>
        </w:tc>
        <w:tc>
          <w:tcPr>
            <w:tcW w:w="2126" w:type="dxa"/>
          </w:tcPr>
          <w:p w:rsidR="005879C8" w:rsidRDefault="005879C8">
            <w:r>
              <w:t>460.000,00</w:t>
            </w:r>
          </w:p>
        </w:tc>
        <w:tc>
          <w:tcPr>
            <w:tcW w:w="2410" w:type="dxa"/>
          </w:tcPr>
          <w:p w:rsidR="005879C8" w:rsidRDefault="00CE5E67">
            <w:r>
              <w:t>459.000,00</w:t>
            </w:r>
          </w:p>
        </w:tc>
        <w:tc>
          <w:tcPr>
            <w:tcW w:w="1525" w:type="dxa"/>
          </w:tcPr>
          <w:p w:rsidR="005879C8" w:rsidRDefault="00C13644">
            <w:r>
              <w:t>100</w:t>
            </w:r>
          </w:p>
        </w:tc>
      </w:tr>
    </w:tbl>
    <w:p w:rsidR="006B443A" w:rsidRDefault="006B443A"/>
    <w:p w:rsidR="000266A1" w:rsidRDefault="000266A1">
      <w:pPr>
        <w:rPr>
          <w:b/>
        </w:rPr>
      </w:pPr>
      <w:r>
        <w:rPr>
          <w:b/>
        </w:rPr>
        <w:lastRenderedPageBreak/>
        <w:t xml:space="preserve">PROGRAM SVEUKUPNO:  2.618.000,00  kn    </w:t>
      </w:r>
      <w:r w:rsidR="007031DD">
        <w:rPr>
          <w:b/>
        </w:rPr>
        <w:t xml:space="preserve">  </w:t>
      </w:r>
      <w:r>
        <w:rPr>
          <w:b/>
        </w:rPr>
        <w:t xml:space="preserve">       1.878.537,74 kn              72%</w:t>
      </w:r>
    </w:p>
    <w:p w:rsidR="00AA0856" w:rsidRDefault="00AA0856">
      <w:pPr>
        <w:rPr>
          <w:b/>
        </w:rPr>
      </w:pPr>
    </w:p>
    <w:p w:rsidR="00B4041A" w:rsidRDefault="00B4041A" w:rsidP="00B4041A">
      <w:pPr>
        <w:ind w:firstLine="708"/>
      </w:pPr>
      <w:r>
        <w:t>Program izgradnje  komunalne infrastrukture u 2021. godini je izvršen je  72% od plana  iz razloga prvenstveno iz razloga neizvršenih radova na Rekonstrukciji nerazvrstanih cesta u naseljima Orlić, Biskupija i Riđane u zadanom roku.</w:t>
      </w:r>
    </w:p>
    <w:p w:rsidR="00AA0856" w:rsidRDefault="00AA0856">
      <w:pPr>
        <w:rPr>
          <w:b/>
        </w:rPr>
      </w:pPr>
    </w:p>
    <w:p w:rsidR="00AA0856" w:rsidRDefault="001731BB">
      <w:r>
        <w:rPr>
          <w:b/>
        </w:rPr>
        <w:t xml:space="preserve">                                                                       </w:t>
      </w:r>
      <w:r>
        <w:t>III.</w:t>
      </w:r>
    </w:p>
    <w:p w:rsidR="001731BB" w:rsidRDefault="001731BB">
      <w:r>
        <w:tab/>
        <w:t>Troškovi gradnje komunalne infrastrukture raspoređuju se na sljedeće izvore financiranja:</w:t>
      </w:r>
    </w:p>
    <w:p w:rsidR="001731BB" w:rsidRDefault="001731BB"/>
    <w:p w:rsidR="00A53B4B" w:rsidRDefault="00A53B4B" w:rsidP="00A53B4B">
      <w:pPr>
        <w:ind w:firstLine="708"/>
        <w:jc w:val="both"/>
      </w:pPr>
      <w:r>
        <w:t xml:space="preserve">-Komunalni doprinosi i komunalne naknade             </w:t>
      </w:r>
      <w:r w:rsidR="00AA4155">
        <w:t xml:space="preserve">                               4</w:t>
      </w:r>
      <w:r>
        <w:t>00.000,00 kn</w:t>
      </w:r>
    </w:p>
    <w:p w:rsidR="00A53B4B" w:rsidRDefault="00A53B4B" w:rsidP="00A53B4B">
      <w:pPr>
        <w:jc w:val="both"/>
      </w:pPr>
      <w:r>
        <w:tab/>
        <w:t xml:space="preserve">-Kapitalne pomoći iz državnog proračuna                 </w:t>
      </w:r>
      <w:r w:rsidR="00AA4155">
        <w:t xml:space="preserve">                               6</w:t>
      </w:r>
      <w:r>
        <w:t>00.000,00 kn</w:t>
      </w:r>
    </w:p>
    <w:p w:rsidR="00A53B4B" w:rsidRDefault="00A53B4B" w:rsidP="00A53B4B">
      <w:pPr>
        <w:jc w:val="both"/>
      </w:pPr>
      <w:r>
        <w:tab/>
        <w:t xml:space="preserve">-Prihodi od nefinancijske imovine                           </w:t>
      </w:r>
      <w:r w:rsidR="00AA4155">
        <w:t xml:space="preserve">                               </w:t>
      </w:r>
      <w:r>
        <w:t xml:space="preserve">  </w:t>
      </w:r>
      <w:r w:rsidR="00AA4155">
        <w:t>200</w:t>
      </w:r>
      <w:r>
        <w:t>.000,00 kn</w:t>
      </w:r>
    </w:p>
    <w:p w:rsidR="00A53B4B" w:rsidRDefault="00AA4155" w:rsidP="00A53B4B">
      <w:pPr>
        <w:jc w:val="both"/>
      </w:pPr>
      <w:r>
        <w:tab/>
        <w:t>-Ostali proračunski prihodi</w:t>
      </w:r>
      <w:r w:rsidR="00A53B4B">
        <w:t xml:space="preserve">                                                  </w:t>
      </w:r>
      <w:r>
        <w:t xml:space="preserve">                     678.537,74 kn</w:t>
      </w:r>
    </w:p>
    <w:p w:rsidR="00A53B4B" w:rsidRDefault="00AA4155" w:rsidP="00A53B4B">
      <w:pPr>
        <w:jc w:val="both"/>
      </w:pPr>
      <w:r>
        <w:tab/>
      </w:r>
    </w:p>
    <w:p w:rsidR="00A53B4B" w:rsidRDefault="00A53B4B" w:rsidP="00A53B4B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     </w:t>
      </w:r>
      <w:r w:rsidR="00AA4155">
        <w:rPr>
          <w:b/>
        </w:rPr>
        <w:t xml:space="preserve">                    1.878.537,74</w:t>
      </w:r>
      <w:r>
        <w:rPr>
          <w:b/>
        </w:rPr>
        <w:t xml:space="preserve"> kn</w:t>
      </w:r>
    </w:p>
    <w:p w:rsidR="001731BB" w:rsidRDefault="001731BB"/>
    <w:p w:rsidR="001731BB" w:rsidRDefault="00E06B45">
      <w:r>
        <w:t xml:space="preserve">                                                                       IV.</w:t>
      </w:r>
    </w:p>
    <w:p w:rsidR="00F4206D" w:rsidRDefault="00E06B45" w:rsidP="00F4206D">
      <w:pPr>
        <w:jc w:val="both"/>
      </w:pPr>
      <w:r>
        <w:tab/>
      </w:r>
      <w:r w:rsidR="00F4206D">
        <w:t>Izvješće o izvršenju Programa gradnje komunalne infrastrukture za 2021.godinu objaviti će se u „Službenom vjesniku šibensko-kninske županije“.</w:t>
      </w:r>
    </w:p>
    <w:p w:rsidR="00F4206D" w:rsidRDefault="00F4206D" w:rsidP="00F4206D">
      <w:pPr>
        <w:jc w:val="both"/>
      </w:pPr>
    </w:p>
    <w:p w:rsidR="00F4206D" w:rsidRDefault="00EA24BE" w:rsidP="00F4206D">
      <w:pPr>
        <w:jc w:val="both"/>
      </w:pPr>
      <w:r>
        <w:t>KLASA:363</w:t>
      </w:r>
      <w:r w:rsidR="004C40DD">
        <w:t>-01/22-01/7</w:t>
      </w:r>
    </w:p>
    <w:p w:rsidR="00F4206D" w:rsidRDefault="00F4206D" w:rsidP="00F4206D">
      <w:pPr>
        <w:jc w:val="both"/>
      </w:pPr>
      <w:r>
        <w:t>URBROJ:2182-17-02-22-01</w:t>
      </w:r>
    </w:p>
    <w:p w:rsidR="00E06B45" w:rsidRDefault="00E06B45"/>
    <w:p w:rsidR="001731BB" w:rsidRPr="001731BB" w:rsidRDefault="001731BB"/>
    <w:p w:rsidR="006B443A" w:rsidRDefault="00E465DA">
      <w:r>
        <w:t>Orlić</w:t>
      </w:r>
      <w:r w:rsidR="00EF542B">
        <w:t xml:space="preserve">, </w:t>
      </w:r>
      <w:r w:rsidR="004C40DD">
        <w:t>24 svibnja</w:t>
      </w:r>
      <w:r w:rsidR="005A2CFF">
        <w:t xml:space="preserve"> </w:t>
      </w:r>
      <w:r w:rsidR="004C40DD">
        <w:t xml:space="preserve"> 2022</w:t>
      </w:r>
      <w:r w:rsidR="006F6805">
        <w:t>. godine</w:t>
      </w:r>
    </w:p>
    <w:p w:rsidR="006F6805" w:rsidRDefault="006F6805"/>
    <w:p w:rsidR="006F6805" w:rsidRDefault="006F6805"/>
    <w:p w:rsidR="006F6805" w:rsidRDefault="006F6805">
      <w:r>
        <w:t xml:space="preserve">                                                                                                      Načelnik Općine</w:t>
      </w:r>
    </w:p>
    <w:p w:rsidR="006F6805" w:rsidRDefault="006F6805">
      <w:r>
        <w:t xml:space="preserve">                                                                                             </w:t>
      </w:r>
      <w:r w:rsidR="004E4C12">
        <w:t xml:space="preserve">         Milan Đurđević</w:t>
      </w:r>
    </w:p>
    <w:p w:rsidR="006B443A" w:rsidRDefault="006B443A"/>
    <w:p w:rsidR="006B443A" w:rsidRDefault="006B443A">
      <w:r>
        <w:t xml:space="preserve">                                                                                                   </w:t>
      </w:r>
    </w:p>
    <w:sectPr w:rsidR="006B4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6B443A"/>
    <w:rsid w:val="000266A1"/>
    <w:rsid w:val="000434CD"/>
    <w:rsid w:val="000C4B6E"/>
    <w:rsid w:val="001161C9"/>
    <w:rsid w:val="001731BB"/>
    <w:rsid w:val="0018541F"/>
    <w:rsid w:val="001B508A"/>
    <w:rsid w:val="00214323"/>
    <w:rsid w:val="002C15DD"/>
    <w:rsid w:val="003223F0"/>
    <w:rsid w:val="00383416"/>
    <w:rsid w:val="003A37DB"/>
    <w:rsid w:val="004118B7"/>
    <w:rsid w:val="004C00A2"/>
    <w:rsid w:val="004C40DD"/>
    <w:rsid w:val="004E4C12"/>
    <w:rsid w:val="005332AA"/>
    <w:rsid w:val="005348A2"/>
    <w:rsid w:val="00556438"/>
    <w:rsid w:val="005879C8"/>
    <w:rsid w:val="005A2CFF"/>
    <w:rsid w:val="0063726A"/>
    <w:rsid w:val="006B443A"/>
    <w:rsid w:val="006F6805"/>
    <w:rsid w:val="007016EB"/>
    <w:rsid w:val="007031DD"/>
    <w:rsid w:val="00777B8B"/>
    <w:rsid w:val="007D7124"/>
    <w:rsid w:val="008A2184"/>
    <w:rsid w:val="008B6F12"/>
    <w:rsid w:val="008C067B"/>
    <w:rsid w:val="008C107B"/>
    <w:rsid w:val="00906440"/>
    <w:rsid w:val="0091385C"/>
    <w:rsid w:val="009172AA"/>
    <w:rsid w:val="009A034B"/>
    <w:rsid w:val="00A01F02"/>
    <w:rsid w:val="00A53B4B"/>
    <w:rsid w:val="00AA0856"/>
    <w:rsid w:val="00AA4155"/>
    <w:rsid w:val="00AC5AA4"/>
    <w:rsid w:val="00AE5519"/>
    <w:rsid w:val="00B23E88"/>
    <w:rsid w:val="00B4041A"/>
    <w:rsid w:val="00B40670"/>
    <w:rsid w:val="00B661E0"/>
    <w:rsid w:val="00BB5500"/>
    <w:rsid w:val="00C13644"/>
    <w:rsid w:val="00C769CD"/>
    <w:rsid w:val="00CD39D1"/>
    <w:rsid w:val="00CE5E67"/>
    <w:rsid w:val="00CF7417"/>
    <w:rsid w:val="00D32466"/>
    <w:rsid w:val="00D45DD7"/>
    <w:rsid w:val="00DE753B"/>
    <w:rsid w:val="00E06B45"/>
    <w:rsid w:val="00E07D85"/>
    <w:rsid w:val="00E13FC8"/>
    <w:rsid w:val="00E465DA"/>
    <w:rsid w:val="00E872B2"/>
    <w:rsid w:val="00EA24BE"/>
    <w:rsid w:val="00EA79D7"/>
    <w:rsid w:val="00ED6585"/>
    <w:rsid w:val="00EF542B"/>
    <w:rsid w:val="00F4206D"/>
    <w:rsid w:val="00F6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161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Na temelju stavka 4</vt:lpstr>
    </vt:vector>
  </TitlesOfParts>
  <Company>HOME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Na temelju stavka 4</dc:title>
  <dc:subject/>
  <dc:creator>User</dc:creator>
  <cp:keywords/>
  <dc:description/>
  <cp:lastModifiedBy>User</cp:lastModifiedBy>
  <cp:revision>2</cp:revision>
  <cp:lastPrinted>2022-05-25T09:48:00Z</cp:lastPrinted>
  <dcterms:created xsi:type="dcterms:W3CDTF">2022-06-21T06:12:00Z</dcterms:created>
  <dcterms:modified xsi:type="dcterms:W3CDTF">2022-06-21T06:12:00Z</dcterms:modified>
</cp:coreProperties>
</file>