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43A" w:rsidRDefault="006B443A"/>
    <w:p w:rsidR="00DD08A4" w:rsidRDefault="00DD08A4"/>
    <w:p w:rsidR="00B846C6" w:rsidRDefault="006F6805" w:rsidP="004473E6">
      <w:pPr>
        <w:jc w:val="both"/>
      </w:pPr>
      <w:r>
        <w:t xml:space="preserve">           Na temelju članka </w:t>
      </w:r>
      <w:r w:rsidR="001A56D4">
        <w:t>7</w:t>
      </w:r>
      <w:r w:rsidR="004473E6">
        <w:t>4</w:t>
      </w:r>
      <w:r>
        <w:t>.</w:t>
      </w:r>
      <w:r w:rsidR="00AC5AA4">
        <w:t xml:space="preserve"> </w:t>
      </w:r>
      <w:r w:rsidR="004473E6">
        <w:t>Zakona o komunalnom gospodarstvu („Narodne novine“, broj</w:t>
      </w:r>
      <w:r w:rsidR="001A56D4">
        <w:t xml:space="preserve"> 68/18</w:t>
      </w:r>
      <w:r w:rsidR="004473E6">
        <w:t>) i članka 46. Statuta Općine Biskupija („Službeni vjesnik Šibensko-kninske županije“, broj 9/09</w:t>
      </w:r>
      <w:r w:rsidR="00AC4B04">
        <w:t>,</w:t>
      </w:r>
      <w:r w:rsidR="00A244E4">
        <w:t xml:space="preserve"> 4/11</w:t>
      </w:r>
      <w:r w:rsidR="001A56D4">
        <w:t>, 8/12,</w:t>
      </w:r>
      <w:r w:rsidR="00AC4B04">
        <w:t xml:space="preserve"> 4/13</w:t>
      </w:r>
      <w:r w:rsidR="003D4E25">
        <w:t>,</w:t>
      </w:r>
      <w:r w:rsidR="001A56D4">
        <w:t xml:space="preserve"> 2/18</w:t>
      </w:r>
      <w:r w:rsidR="00294054">
        <w:t>,</w:t>
      </w:r>
      <w:r w:rsidR="003D4E25">
        <w:t xml:space="preserve"> 5/19</w:t>
      </w:r>
      <w:r w:rsidR="00294054">
        <w:t>, 3/20 i 3/21</w:t>
      </w:r>
      <w:r w:rsidR="004473E6">
        <w:t>) načelnik Općine Biskupija podnosi, Opć</w:t>
      </w:r>
      <w:r w:rsidR="00FD3576">
        <w:t xml:space="preserve">inskom vijeću, sljedeće </w:t>
      </w:r>
    </w:p>
    <w:p w:rsidR="006F6805" w:rsidRDefault="006F6805" w:rsidP="004473E6">
      <w:pPr>
        <w:jc w:val="both"/>
      </w:pPr>
    </w:p>
    <w:p w:rsidR="006B443A" w:rsidRDefault="006B443A"/>
    <w:p w:rsidR="006B443A" w:rsidRDefault="006B443A">
      <w:r>
        <w:t xml:space="preserve">                                                      </w:t>
      </w:r>
      <w:r w:rsidR="00710FD1">
        <w:t xml:space="preserve">       </w:t>
      </w:r>
      <w:r>
        <w:t xml:space="preserve">   I Z V J E Š Ć E</w:t>
      </w:r>
    </w:p>
    <w:p w:rsidR="006B443A" w:rsidRDefault="006B443A">
      <w:r>
        <w:t xml:space="preserve">                     o</w:t>
      </w:r>
      <w:r w:rsidR="001D47A4">
        <w:t xml:space="preserve"> izvršenju Programa održavanja</w:t>
      </w:r>
      <w:r w:rsidR="00B40670">
        <w:t xml:space="preserve"> komunalne infrastrukture</w:t>
      </w:r>
      <w:r>
        <w:t xml:space="preserve"> na</w:t>
      </w:r>
    </w:p>
    <w:p w:rsidR="006B443A" w:rsidRDefault="006B443A">
      <w:r>
        <w:t xml:space="preserve">                                        </w:t>
      </w:r>
      <w:r w:rsidR="00FD3576">
        <w:t>području Općine B</w:t>
      </w:r>
      <w:r w:rsidR="00C1262F">
        <w:t>i</w:t>
      </w:r>
      <w:r w:rsidR="00F86104">
        <w:t>skupija za 2021</w:t>
      </w:r>
      <w:r w:rsidR="00AC4B04">
        <w:t xml:space="preserve">. </w:t>
      </w:r>
      <w:r w:rsidR="005325BD">
        <w:t>G</w:t>
      </w:r>
      <w:r w:rsidR="00AC4B04">
        <w:t>odinu</w:t>
      </w:r>
    </w:p>
    <w:p w:rsidR="005325BD" w:rsidRDefault="005325BD"/>
    <w:p w:rsidR="005325BD" w:rsidRDefault="005325BD">
      <w:r>
        <w:t xml:space="preserve">                                                                        I.</w:t>
      </w:r>
    </w:p>
    <w:p w:rsidR="005325BD" w:rsidRDefault="005325BD">
      <w:r>
        <w:tab/>
        <w:t>Izvješće o izvršenju Programa održavanja komunalne infrastrukture za 2021.godinu, podnosi se za obavljanje sljedećih komunalnih djelatnosti:</w:t>
      </w:r>
    </w:p>
    <w:p w:rsidR="005325BD" w:rsidRDefault="005325BD">
      <w:r>
        <w:t>-održavanje groblja,</w:t>
      </w:r>
    </w:p>
    <w:p w:rsidR="005325BD" w:rsidRDefault="005325BD">
      <w:r>
        <w:t>-održavanje nerazvrstanih cesta,</w:t>
      </w:r>
    </w:p>
    <w:p w:rsidR="005325BD" w:rsidRDefault="005325BD">
      <w:r>
        <w:t xml:space="preserve">-održavanje javne rasvjete i </w:t>
      </w:r>
    </w:p>
    <w:p w:rsidR="005325BD" w:rsidRDefault="005325BD">
      <w:r>
        <w:t>-održavanje javnih zelenih površina.</w:t>
      </w:r>
    </w:p>
    <w:p w:rsidR="005325BD" w:rsidRDefault="005325BD"/>
    <w:p w:rsidR="005325BD" w:rsidRDefault="005325BD">
      <w:r>
        <w:t xml:space="preserve">                                                                      II.</w:t>
      </w:r>
    </w:p>
    <w:p w:rsidR="006B443A" w:rsidRDefault="006B443A"/>
    <w:p w:rsidR="00B846C6" w:rsidRDefault="00B846C6" w:rsidP="00B846C6">
      <w:r>
        <w:t>Program održavanja komunalne infrastrukture na području Općine Biskupija u 2021 godini izvršen je kako slijedi:</w:t>
      </w:r>
    </w:p>
    <w:p w:rsidR="006B443A" w:rsidRDefault="006B443A"/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85"/>
        <w:gridCol w:w="2410"/>
        <w:gridCol w:w="2268"/>
        <w:gridCol w:w="1525"/>
      </w:tblGrid>
      <w:tr w:rsidR="00B846C6" w:rsidTr="00737B65">
        <w:tc>
          <w:tcPr>
            <w:tcW w:w="3085" w:type="dxa"/>
          </w:tcPr>
          <w:p w:rsidR="00B846C6" w:rsidRPr="00737B65" w:rsidRDefault="00B846C6">
            <w:pPr>
              <w:rPr>
                <w:b/>
              </w:rPr>
            </w:pPr>
            <w:r w:rsidRPr="00737B65">
              <w:rPr>
                <w:b/>
              </w:rPr>
              <w:t>Naziv programa</w:t>
            </w:r>
          </w:p>
        </w:tc>
        <w:tc>
          <w:tcPr>
            <w:tcW w:w="2410" w:type="dxa"/>
          </w:tcPr>
          <w:p w:rsidR="00B846C6" w:rsidRPr="00737B65" w:rsidRDefault="00B846C6">
            <w:pPr>
              <w:rPr>
                <w:b/>
              </w:rPr>
            </w:pPr>
            <w:r w:rsidRPr="00737B65">
              <w:rPr>
                <w:b/>
              </w:rPr>
              <w:t>Planirano u 2021. kn</w:t>
            </w:r>
          </w:p>
        </w:tc>
        <w:tc>
          <w:tcPr>
            <w:tcW w:w="2268" w:type="dxa"/>
          </w:tcPr>
          <w:p w:rsidR="00B846C6" w:rsidRPr="00737B65" w:rsidRDefault="00B846C6">
            <w:pPr>
              <w:rPr>
                <w:b/>
              </w:rPr>
            </w:pPr>
            <w:r w:rsidRPr="00737B65">
              <w:rPr>
                <w:b/>
              </w:rPr>
              <w:t>Izvršeno u 2021. kn</w:t>
            </w:r>
          </w:p>
        </w:tc>
        <w:tc>
          <w:tcPr>
            <w:tcW w:w="1525" w:type="dxa"/>
          </w:tcPr>
          <w:p w:rsidR="00B846C6" w:rsidRPr="00737B65" w:rsidRDefault="00B846C6">
            <w:pPr>
              <w:rPr>
                <w:b/>
              </w:rPr>
            </w:pPr>
            <w:proofErr w:type="spellStart"/>
            <w:r w:rsidRPr="00737B65">
              <w:rPr>
                <w:b/>
              </w:rPr>
              <w:t>Index</w:t>
            </w:r>
            <w:proofErr w:type="spellEnd"/>
          </w:p>
        </w:tc>
      </w:tr>
      <w:tr w:rsidR="00B846C6" w:rsidTr="00737B65">
        <w:tc>
          <w:tcPr>
            <w:tcW w:w="3085" w:type="dxa"/>
          </w:tcPr>
          <w:p w:rsidR="00B846C6" w:rsidRPr="00737B65" w:rsidRDefault="00B846C6">
            <w:pPr>
              <w:rPr>
                <w:b/>
              </w:rPr>
            </w:pPr>
            <w:r w:rsidRPr="00737B65">
              <w:rPr>
                <w:b/>
              </w:rPr>
              <w:t>Održavanje groblja</w:t>
            </w:r>
          </w:p>
        </w:tc>
        <w:tc>
          <w:tcPr>
            <w:tcW w:w="2410" w:type="dxa"/>
          </w:tcPr>
          <w:p w:rsidR="00B846C6" w:rsidRDefault="00B846C6">
            <w:r>
              <w:t>860,000,00</w:t>
            </w:r>
          </w:p>
        </w:tc>
        <w:tc>
          <w:tcPr>
            <w:tcW w:w="2268" w:type="dxa"/>
          </w:tcPr>
          <w:p w:rsidR="00B846C6" w:rsidRDefault="00F764DB">
            <w:r>
              <w:t>824.173,75</w:t>
            </w:r>
          </w:p>
        </w:tc>
        <w:tc>
          <w:tcPr>
            <w:tcW w:w="1525" w:type="dxa"/>
          </w:tcPr>
          <w:p w:rsidR="00B846C6" w:rsidRDefault="00584EB1">
            <w:r>
              <w:t>96</w:t>
            </w:r>
          </w:p>
        </w:tc>
      </w:tr>
      <w:tr w:rsidR="00B846C6" w:rsidTr="00737B65">
        <w:tc>
          <w:tcPr>
            <w:tcW w:w="3085" w:type="dxa"/>
          </w:tcPr>
          <w:p w:rsidR="00B846C6" w:rsidRPr="00737B65" w:rsidRDefault="00B846C6">
            <w:pPr>
              <w:rPr>
                <w:b/>
              </w:rPr>
            </w:pPr>
            <w:r w:rsidRPr="00737B65">
              <w:rPr>
                <w:b/>
              </w:rPr>
              <w:t>Održavanje nerazvrstanih cesta</w:t>
            </w:r>
          </w:p>
        </w:tc>
        <w:tc>
          <w:tcPr>
            <w:tcW w:w="2410" w:type="dxa"/>
          </w:tcPr>
          <w:p w:rsidR="00B846C6" w:rsidRDefault="00F764DB">
            <w:r>
              <w:t>1.440.000,00</w:t>
            </w:r>
          </w:p>
        </w:tc>
        <w:tc>
          <w:tcPr>
            <w:tcW w:w="2268" w:type="dxa"/>
          </w:tcPr>
          <w:p w:rsidR="00B846C6" w:rsidRDefault="00F764DB">
            <w:r>
              <w:t>1.173.582,53</w:t>
            </w:r>
          </w:p>
        </w:tc>
        <w:tc>
          <w:tcPr>
            <w:tcW w:w="1525" w:type="dxa"/>
          </w:tcPr>
          <w:p w:rsidR="00B846C6" w:rsidRDefault="00584EB1">
            <w:r>
              <w:t>81</w:t>
            </w:r>
          </w:p>
        </w:tc>
      </w:tr>
      <w:tr w:rsidR="00B846C6" w:rsidTr="00737B65">
        <w:tc>
          <w:tcPr>
            <w:tcW w:w="3085" w:type="dxa"/>
          </w:tcPr>
          <w:p w:rsidR="00F764DB" w:rsidRPr="00737B65" w:rsidRDefault="00B846C6">
            <w:pPr>
              <w:rPr>
                <w:b/>
              </w:rPr>
            </w:pPr>
            <w:r w:rsidRPr="00737B65">
              <w:rPr>
                <w:b/>
              </w:rPr>
              <w:t>Održavanje javne rasvjete</w:t>
            </w:r>
          </w:p>
        </w:tc>
        <w:tc>
          <w:tcPr>
            <w:tcW w:w="2410" w:type="dxa"/>
          </w:tcPr>
          <w:p w:rsidR="00B846C6" w:rsidRDefault="00F764DB">
            <w:r>
              <w:t>310.000,00</w:t>
            </w:r>
          </w:p>
        </w:tc>
        <w:tc>
          <w:tcPr>
            <w:tcW w:w="2268" w:type="dxa"/>
          </w:tcPr>
          <w:p w:rsidR="00B846C6" w:rsidRDefault="00F764DB">
            <w:r>
              <w:t>268.038,07</w:t>
            </w:r>
          </w:p>
        </w:tc>
        <w:tc>
          <w:tcPr>
            <w:tcW w:w="1525" w:type="dxa"/>
          </w:tcPr>
          <w:p w:rsidR="00B846C6" w:rsidRDefault="00584EB1">
            <w:r>
              <w:t>86</w:t>
            </w:r>
          </w:p>
        </w:tc>
      </w:tr>
      <w:tr w:rsidR="00B846C6" w:rsidTr="00737B65">
        <w:tc>
          <w:tcPr>
            <w:tcW w:w="3085" w:type="dxa"/>
          </w:tcPr>
          <w:p w:rsidR="00B846C6" w:rsidRPr="00737B65" w:rsidRDefault="00B846C6">
            <w:pPr>
              <w:rPr>
                <w:b/>
              </w:rPr>
            </w:pPr>
            <w:r w:rsidRPr="00737B65">
              <w:rPr>
                <w:b/>
              </w:rPr>
              <w:t>Održavanje javnih zelenih površina</w:t>
            </w:r>
          </w:p>
        </w:tc>
        <w:tc>
          <w:tcPr>
            <w:tcW w:w="2410" w:type="dxa"/>
          </w:tcPr>
          <w:p w:rsidR="00B846C6" w:rsidRDefault="00F764DB">
            <w:r>
              <w:t>100.000,00</w:t>
            </w:r>
          </w:p>
        </w:tc>
        <w:tc>
          <w:tcPr>
            <w:tcW w:w="2268" w:type="dxa"/>
          </w:tcPr>
          <w:p w:rsidR="00B846C6" w:rsidRDefault="004C05E4">
            <w:r>
              <w:t>106.308,63</w:t>
            </w:r>
          </w:p>
        </w:tc>
        <w:tc>
          <w:tcPr>
            <w:tcW w:w="1525" w:type="dxa"/>
          </w:tcPr>
          <w:p w:rsidR="00B846C6" w:rsidRDefault="00584EB1">
            <w:r>
              <w:t>106</w:t>
            </w:r>
          </w:p>
        </w:tc>
      </w:tr>
      <w:tr w:rsidR="00B846C6" w:rsidTr="00737B65">
        <w:tc>
          <w:tcPr>
            <w:tcW w:w="3085" w:type="dxa"/>
          </w:tcPr>
          <w:p w:rsidR="00B846C6" w:rsidRPr="00737B65" w:rsidRDefault="00B846C6">
            <w:pPr>
              <w:rPr>
                <w:b/>
              </w:rPr>
            </w:pPr>
            <w:r w:rsidRPr="00737B65">
              <w:rPr>
                <w:b/>
              </w:rPr>
              <w:t>UKUPNO</w:t>
            </w:r>
          </w:p>
        </w:tc>
        <w:tc>
          <w:tcPr>
            <w:tcW w:w="2410" w:type="dxa"/>
          </w:tcPr>
          <w:p w:rsidR="00B846C6" w:rsidRPr="00737B65" w:rsidRDefault="005F1271">
            <w:pPr>
              <w:rPr>
                <w:b/>
              </w:rPr>
            </w:pPr>
            <w:r w:rsidRPr="00737B65">
              <w:rPr>
                <w:b/>
              </w:rPr>
              <w:t>2.710.000,00</w:t>
            </w:r>
          </w:p>
        </w:tc>
        <w:tc>
          <w:tcPr>
            <w:tcW w:w="2268" w:type="dxa"/>
          </w:tcPr>
          <w:p w:rsidR="00B846C6" w:rsidRPr="00737B65" w:rsidRDefault="005F1271">
            <w:pPr>
              <w:rPr>
                <w:b/>
              </w:rPr>
            </w:pPr>
            <w:r w:rsidRPr="00737B65">
              <w:rPr>
                <w:b/>
              </w:rPr>
              <w:t>2.372.102,98</w:t>
            </w:r>
          </w:p>
        </w:tc>
        <w:tc>
          <w:tcPr>
            <w:tcW w:w="1525" w:type="dxa"/>
          </w:tcPr>
          <w:p w:rsidR="00B846C6" w:rsidRPr="00737B65" w:rsidRDefault="005F1271">
            <w:pPr>
              <w:rPr>
                <w:b/>
              </w:rPr>
            </w:pPr>
            <w:r w:rsidRPr="00737B65">
              <w:rPr>
                <w:b/>
              </w:rPr>
              <w:t>87</w:t>
            </w:r>
          </w:p>
        </w:tc>
      </w:tr>
    </w:tbl>
    <w:p w:rsidR="006B443A" w:rsidRDefault="006B443A"/>
    <w:p w:rsidR="00B40670" w:rsidRDefault="00B40670" w:rsidP="007073A1">
      <w:pPr>
        <w:jc w:val="both"/>
      </w:pPr>
    </w:p>
    <w:p w:rsidR="00F77871" w:rsidRDefault="004150E6" w:rsidP="00336C0E">
      <w:pPr>
        <w:ind w:firstLine="708"/>
        <w:jc w:val="both"/>
      </w:pPr>
      <w:r>
        <w:t xml:space="preserve"> Program</w:t>
      </w:r>
      <w:r w:rsidR="008670EA">
        <w:t xml:space="preserve"> održavanja</w:t>
      </w:r>
      <w:r w:rsidR="00336C0E">
        <w:t xml:space="preserve"> komunalne infrastrukture u 2021</w:t>
      </w:r>
      <w:r w:rsidR="008670EA">
        <w:t xml:space="preserve">. </w:t>
      </w:r>
      <w:r w:rsidR="001675A3">
        <w:t xml:space="preserve">godini izvršen je </w:t>
      </w:r>
      <w:r w:rsidR="0006545D">
        <w:t>13</w:t>
      </w:r>
      <w:r w:rsidR="001675A3">
        <w:t xml:space="preserve">% </w:t>
      </w:r>
      <w:r w:rsidR="00336C0E">
        <w:t>manje</w:t>
      </w:r>
      <w:r w:rsidR="003D4E25">
        <w:t xml:space="preserve"> u odnos</w:t>
      </w:r>
      <w:r w:rsidR="00067302">
        <w:t>u na plan</w:t>
      </w:r>
      <w:r w:rsidR="00336C0E">
        <w:t xml:space="preserve"> iz razloga smanjenja opsega održavanja nerazvrstanih cesta </w:t>
      </w:r>
      <w:r w:rsidR="00750E2D">
        <w:t>te manje potrošnje električne energije za javnu rasvjetu</w:t>
      </w:r>
      <w:r w:rsidR="00584EB1">
        <w:t xml:space="preserve"> od planiranje.</w:t>
      </w:r>
    </w:p>
    <w:p w:rsidR="00AB1035" w:rsidRDefault="00AB1035" w:rsidP="00336C0E">
      <w:pPr>
        <w:ind w:firstLine="708"/>
        <w:jc w:val="both"/>
      </w:pPr>
    </w:p>
    <w:p w:rsidR="001A2048" w:rsidRDefault="00AB1035" w:rsidP="00336C0E">
      <w:pPr>
        <w:ind w:firstLine="708"/>
        <w:jc w:val="both"/>
      </w:pPr>
      <w:r>
        <w:t>1. Održavane groblja</w:t>
      </w:r>
    </w:p>
    <w:p w:rsidR="00AB1035" w:rsidRDefault="00AB1035" w:rsidP="00AB1035">
      <w:pPr>
        <w:jc w:val="both"/>
      </w:pPr>
      <w:r>
        <w:t>U okviru ove aktivnosti planirani su radovi košnje trave, uklanjanje  otpadaka, održavanje potpornih zidova, uklanjanje šiblja i drugog raslinja.</w:t>
      </w:r>
      <w:r w:rsidRPr="00AB1035">
        <w:t xml:space="preserve"> </w:t>
      </w:r>
      <w:r>
        <w:t>Za realizaciju ove aktivnosti u proračunu Općine Biskupija za 2021.godinu planirana su sredstva u iznosu od 860.000,00 kn , a izvršeni su radovi u iznosu od 824.173,75 kn</w:t>
      </w:r>
    </w:p>
    <w:p w:rsidR="00AB1035" w:rsidRDefault="00AB1035" w:rsidP="00336C0E">
      <w:pPr>
        <w:ind w:firstLine="708"/>
        <w:jc w:val="both"/>
      </w:pPr>
    </w:p>
    <w:p w:rsidR="001A2048" w:rsidRDefault="00AB1035" w:rsidP="00336C0E">
      <w:pPr>
        <w:ind w:firstLine="708"/>
        <w:jc w:val="both"/>
      </w:pPr>
      <w:r>
        <w:t>2</w:t>
      </w:r>
      <w:r w:rsidR="001A2048">
        <w:t>. Održavanje nerazvrstanih cesta</w:t>
      </w:r>
    </w:p>
    <w:p w:rsidR="004474C5" w:rsidRDefault="001A2048" w:rsidP="007073A1">
      <w:pPr>
        <w:jc w:val="both"/>
      </w:pPr>
      <w:r>
        <w:t xml:space="preserve">U okviru ove aktivnosti planirani su radovi na popravci kolnika , održavanju bankina i </w:t>
      </w:r>
      <w:proofErr w:type="spellStart"/>
      <w:r>
        <w:t>berma</w:t>
      </w:r>
      <w:proofErr w:type="spellEnd"/>
      <w:r>
        <w:t>, održavanje objekata za odvodnju, održavanje kolnika u zimskim uvjetima, asfaltiranje manjih površina</w:t>
      </w:r>
      <w:r w:rsidR="00AB1035">
        <w:t xml:space="preserve">, košnji trave i održavanju zelenika uz prometnice. Za realizaciju ove aktivnosti u </w:t>
      </w:r>
      <w:r w:rsidR="00AB1035">
        <w:lastRenderedPageBreak/>
        <w:t>proračunu Općine Biskupija za 2021.godinu planirana su sredstva u iznosu od 1.440.000,00 kn, a izvršeni su radovi u iznosu od 1.173.582,53 kn.</w:t>
      </w:r>
    </w:p>
    <w:p w:rsidR="00AB1035" w:rsidRDefault="00AB1035" w:rsidP="007073A1">
      <w:pPr>
        <w:jc w:val="both"/>
      </w:pPr>
    </w:p>
    <w:p w:rsidR="00AB1035" w:rsidRDefault="00AB1035" w:rsidP="007073A1">
      <w:pPr>
        <w:jc w:val="both"/>
      </w:pPr>
      <w:r>
        <w:tab/>
        <w:t>3. Održavanje javne rasvjete</w:t>
      </w:r>
    </w:p>
    <w:p w:rsidR="00F215D8" w:rsidRDefault="00AB1035" w:rsidP="007073A1">
      <w:pPr>
        <w:jc w:val="both"/>
      </w:pPr>
      <w:r>
        <w:t>U okviru ove aktivnosti planirani su radovi na održavanje javne rasvjete i podmirenje troškova električne energije za javnu rasvjetu. Za realizaciju ove aktivnosti u proračunu Općine Biskupija za 2021.godinu planirana su sredstva u iznosu od 310.000,00 kn</w:t>
      </w:r>
      <w:r w:rsidR="00F215D8">
        <w:t>, a izvršeni su radovi na održavanju javne rasvjete u iznosu od 17.761,25 kn te troškovi električne energije za javnu rasvjetu u iznosu od 250.276,82 kn.</w:t>
      </w:r>
    </w:p>
    <w:p w:rsidR="000E53B4" w:rsidRDefault="000E53B4" w:rsidP="007073A1">
      <w:pPr>
        <w:jc w:val="both"/>
      </w:pPr>
    </w:p>
    <w:p w:rsidR="000E53B4" w:rsidRDefault="000E53B4" w:rsidP="007073A1">
      <w:pPr>
        <w:jc w:val="both"/>
      </w:pPr>
      <w:r>
        <w:tab/>
        <w:t>4. Održavanje javnih zelenih površina</w:t>
      </w:r>
    </w:p>
    <w:p w:rsidR="00AB1035" w:rsidRDefault="000E53B4" w:rsidP="007073A1">
      <w:pPr>
        <w:jc w:val="both"/>
      </w:pPr>
      <w:r>
        <w:t>U okviru ove aktivnosti planirani su radovi košnje, obrezivanja i sakupljanja biološkog otpada s javnih zelenih površina, održavanje i njega drveća, ukrasnog grmlja i drugog bilja, oprema na dječjim igralištima i drugi poslovi. Za realizaciju ove aktivnosti u proračunu Općine Biskupija za 2021.godinu planirana su sredstva u iznosu od 100.000,00 kn, a izvršeni su radovi u iznosu od 106.308,63kn.</w:t>
      </w:r>
    </w:p>
    <w:p w:rsidR="00075DF8" w:rsidRDefault="00075DF8" w:rsidP="007073A1">
      <w:pPr>
        <w:jc w:val="both"/>
      </w:pPr>
    </w:p>
    <w:p w:rsidR="00075DF8" w:rsidRDefault="00075DF8" w:rsidP="007073A1">
      <w:pPr>
        <w:jc w:val="both"/>
      </w:pPr>
      <w:r>
        <w:t xml:space="preserve">                                                                      III.</w:t>
      </w:r>
    </w:p>
    <w:p w:rsidR="006E0BCF" w:rsidRDefault="00075DF8" w:rsidP="006E0BCF">
      <w:r>
        <w:tab/>
      </w:r>
      <w:r w:rsidR="006E0BCF">
        <w:t>Troškovi održavanja komunalne infrastrukture za 2021.godinu  raspoređuju se na sljedeće izvore financiranja:</w:t>
      </w:r>
    </w:p>
    <w:p w:rsidR="006E0BCF" w:rsidRDefault="006E0BCF" w:rsidP="006E0BCF"/>
    <w:p w:rsidR="006E0BCF" w:rsidRDefault="006E0BCF" w:rsidP="006E0BCF">
      <w:pPr>
        <w:ind w:firstLine="708"/>
        <w:jc w:val="both"/>
      </w:pPr>
      <w:r>
        <w:t>-Komunalni doprinosi i komunalne naknade                                            200.000,00 kn</w:t>
      </w:r>
    </w:p>
    <w:p w:rsidR="006E0BCF" w:rsidRDefault="006E0BCF" w:rsidP="006E0BCF">
      <w:pPr>
        <w:jc w:val="both"/>
      </w:pPr>
      <w:r>
        <w:tab/>
        <w:t>-Prihodi od nefinancijske imovine                                                            500.000,00 kn</w:t>
      </w:r>
    </w:p>
    <w:p w:rsidR="006E0BCF" w:rsidRDefault="006E0BCF" w:rsidP="006E0BCF">
      <w:pPr>
        <w:jc w:val="both"/>
      </w:pPr>
      <w:r>
        <w:tab/>
        <w:t xml:space="preserve">-Ostali proračunski prihodi                                                 </w:t>
      </w:r>
      <w:r w:rsidR="006C5332">
        <w:t xml:space="preserve">                    1.672.102,98</w:t>
      </w:r>
      <w:r>
        <w:t xml:space="preserve"> kn</w:t>
      </w:r>
    </w:p>
    <w:p w:rsidR="006E0BCF" w:rsidRDefault="006E0BCF" w:rsidP="006E0BCF">
      <w:pPr>
        <w:jc w:val="both"/>
      </w:pPr>
      <w:r>
        <w:tab/>
      </w:r>
    </w:p>
    <w:p w:rsidR="006E0BCF" w:rsidRDefault="006E0BCF" w:rsidP="006E0BCF">
      <w:pPr>
        <w:jc w:val="both"/>
        <w:rPr>
          <w:b/>
        </w:rPr>
      </w:pPr>
      <w:r>
        <w:tab/>
      </w:r>
      <w:r>
        <w:rPr>
          <w:b/>
        </w:rPr>
        <w:t xml:space="preserve">-UKUPNO                                                                                              </w:t>
      </w:r>
      <w:r w:rsidRPr="00737B65">
        <w:rPr>
          <w:b/>
        </w:rPr>
        <w:t>2.372.102,98</w:t>
      </w:r>
      <w:r>
        <w:rPr>
          <w:b/>
        </w:rPr>
        <w:t>kn</w:t>
      </w:r>
    </w:p>
    <w:p w:rsidR="00CA7F19" w:rsidRDefault="00075DF8" w:rsidP="007073A1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IV</w:t>
      </w:r>
      <w:r w:rsidR="00CA7F19">
        <w:t>.</w:t>
      </w:r>
    </w:p>
    <w:p w:rsidR="00CA7F19" w:rsidRDefault="004674F9" w:rsidP="007073A1">
      <w:pPr>
        <w:jc w:val="both"/>
      </w:pPr>
      <w:r>
        <w:tab/>
      </w:r>
      <w:r w:rsidR="00CA7F19">
        <w:t>Izvješće o izvršenju Programa održavanja komunalne infrastrukture za 2021.godinu objaviti će se u „Službenom vjesniku šibensko-kninske županije“.</w:t>
      </w:r>
    </w:p>
    <w:p w:rsidR="00BB14E0" w:rsidRDefault="00BB14E0" w:rsidP="007073A1">
      <w:pPr>
        <w:jc w:val="both"/>
      </w:pPr>
    </w:p>
    <w:p w:rsidR="00BB14E0" w:rsidRDefault="002219E4" w:rsidP="007073A1">
      <w:pPr>
        <w:jc w:val="both"/>
      </w:pPr>
      <w:r>
        <w:t>KLASA:363</w:t>
      </w:r>
      <w:r w:rsidR="00BB14E0">
        <w:t>-01/22-01/6</w:t>
      </w:r>
    </w:p>
    <w:p w:rsidR="00BB14E0" w:rsidRDefault="00BB14E0" w:rsidP="007073A1">
      <w:pPr>
        <w:jc w:val="both"/>
      </w:pPr>
      <w:r>
        <w:t>URBROJ:2182-17-02-22-01</w:t>
      </w:r>
    </w:p>
    <w:p w:rsidR="00AB1035" w:rsidRDefault="00AB1035" w:rsidP="007073A1">
      <w:pPr>
        <w:jc w:val="both"/>
      </w:pPr>
      <w:r>
        <w:tab/>
      </w:r>
    </w:p>
    <w:p w:rsidR="006B443A" w:rsidRDefault="00974321">
      <w:r>
        <w:t>Orlić</w:t>
      </w:r>
      <w:r w:rsidR="004474C5">
        <w:t xml:space="preserve">, </w:t>
      </w:r>
      <w:r w:rsidR="00BB14E0">
        <w:t>24.svibnja 2022</w:t>
      </w:r>
      <w:r w:rsidR="006F6805">
        <w:t>. godine</w:t>
      </w:r>
    </w:p>
    <w:p w:rsidR="006F6805" w:rsidRDefault="006F6805"/>
    <w:p w:rsidR="006F6805" w:rsidRDefault="006F6805"/>
    <w:p w:rsidR="006F6805" w:rsidRDefault="006F6805">
      <w:r>
        <w:t xml:space="preserve">                                                                                                      Načelnik Općine</w:t>
      </w:r>
    </w:p>
    <w:p w:rsidR="006F6805" w:rsidRDefault="006F6805">
      <w:r>
        <w:t xml:space="preserve">                                                                                             </w:t>
      </w:r>
      <w:r w:rsidR="003C6D9A">
        <w:t xml:space="preserve">         Milan Đurđević</w:t>
      </w:r>
    </w:p>
    <w:p w:rsidR="006B443A" w:rsidRDefault="006B443A"/>
    <w:p w:rsidR="006B443A" w:rsidRDefault="006B443A">
      <w:r>
        <w:t xml:space="preserve">                                                                                                   </w:t>
      </w:r>
    </w:p>
    <w:sectPr w:rsidR="006B44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hyphenationZone w:val="425"/>
  <w:characterSpacingControl w:val="doNotCompress"/>
  <w:compat/>
  <w:rsids>
    <w:rsidRoot w:val="006B443A"/>
    <w:rsid w:val="00020C0F"/>
    <w:rsid w:val="0004454D"/>
    <w:rsid w:val="0006545D"/>
    <w:rsid w:val="00067302"/>
    <w:rsid w:val="00075DF8"/>
    <w:rsid w:val="000E53B4"/>
    <w:rsid w:val="000F3954"/>
    <w:rsid w:val="001675A3"/>
    <w:rsid w:val="0018541F"/>
    <w:rsid w:val="001A2048"/>
    <w:rsid w:val="001A56D4"/>
    <w:rsid w:val="001D47A4"/>
    <w:rsid w:val="002219E4"/>
    <w:rsid w:val="00294054"/>
    <w:rsid w:val="002F5B45"/>
    <w:rsid w:val="00303CF4"/>
    <w:rsid w:val="00336C0E"/>
    <w:rsid w:val="003746A2"/>
    <w:rsid w:val="003C6D9A"/>
    <w:rsid w:val="003D262F"/>
    <w:rsid w:val="003D4E25"/>
    <w:rsid w:val="003E6831"/>
    <w:rsid w:val="004150E6"/>
    <w:rsid w:val="004473E6"/>
    <w:rsid w:val="004474C5"/>
    <w:rsid w:val="004674F9"/>
    <w:rsid w:val="004A3B2A"/>
    <w:rsid w:val="004C05E4"/>
    <w:rsid w:val="004C72B4"/>
    <w:rsid w:val="004F4AEE"/>
    <w:rsid w:val="00513DD5"/>
    <w:rsid w:val="005325BD"/>
    <w:rsid w:val="00584EB1"/>
    <w:rsid w:val="005B1241"/>
    <w:rsid w:val="005F1271"/>
    <w:rsid w:val="006B443A"/>
    <w:rsid w:val="006C5332"/>
    <w:rsid w:val="006E0BCF"/>
    <w:rsid w:val="006F6805"/>
    <w:rsid w:val="00701F81"/>
    <w:rsid w:val="007073A1"/>
    <w:rsid w:val="00710FD1"/>
    <w:rsid w:val="00732DF1"/>
    <w:rsid w:val="00737B65"/>
    <w:rsid w:val="00750E2D"/>
    <w:rsid w:val="008670EA"/>
    <w:rsid w:val="008F29DB"/>
    <w:rsid w:val="009278C8"/>
    <w:rsid w:val="00974321"/>
    <w:rsid w:val="00A00D6C"/>
    <w:rsid w:val="00A244E4"/>
    <w:rsid w:val="00AB1035"/>
    <w:rsid w:val="00AC4B04"/>
    <w:rsid w:val="00AC5AA4"/>
    <w:rsid w:val="00B40670"/>
    <w:rsid w:val="00B846C6"/>
    <w:rsid w:val="00BB14E0"/>
    <w:rsid w:val="00BE0098"/>
    <w:rsid w:val="00C1262F"/>
    <w:rsid w:val="00CA7F19"/>
    <w:rsid w:val="00D5783E"/>
    <w:rsid w:val="00DD08A4"/>
    <w:rsid w:val="00E07D85"/>
    <w:rsid w:val="00E13FC8"/>
    <w:rsid w:val="00EC7FF3"/>
    <w:rsid w:val="00F10DBB"/>
    <w:rsid w:val="00F215D8"/>
    <w:rsid w:val="00F52111"/>
    <w:rsid w:val="00F764DB"/>
    <w:rsid w:val="00F77871"/>
    <w:rsid w:val="00F86104"/>
    <w:rsid w:val="00FD35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link w:val="BalloonTextChar"/>
    <w:rsid w:val="00303C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03CF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846C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566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674</Words>
  <Characters>3844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Na temelju stavka 4</vt:lpstr>
    </vt:vector>
  </TitlesOfParts>
  <Company>HOME</Company>
  <LinksUpToDate>false</LinksUpToDate>
  <CharactersWithSpaces>4509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Na temelju stavka 4</dc:title>
  <dc:subject/>
  <dc:creator>User</dc:creator>
  <cp:keywords/>
  <dc:description/>
  <cp:lastModifiedBy>User</cp:lastModifiedBy>
  <cp:revision>2</cp:revision>
  <cp:lastPrinted>2022-05-24T11:22:00Z</cp:lastPrinted>
  <dcterms:created xsi:type="dcterms:W3CDTF">2022-06-21T06:13:00Z</dcterms:created>
  <dcterms:modified xsi:type="dcterms:W3CDTF">2022-06-21T06:13:00Z</dcterms:modified>
</cp:coreProperties>
</file>