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66" w:rsidRDefault="00C20366" w:rsidP="000F7E76">
      <w:pPr>
        <w:overflowPunct w:val="0"/>
        <w:autoSpaceDE w:val="0"/>
        <w:autoSpaceDN w:val="0"/>
        <w:adjustRightInd w:val="0"/>
        <w:spacing w:before="120" w:after="200" w:line="276" w:lineRule="auto"/>
        <w:jc w:val="right"/>
        <w:textAlignment w:val="baseline"/>
        <w:rPr>
          <w:rFonts w:ascii="Cambria" w:hAnsi="Cambria"/>
          <w:b/>
          <w:bCs/>
          <w:sz w:val="24"/>
          <w:szCs w:val="24"/>
        </w:rPr>
      </w:pPr>
    </w:p>
    <w:p w:rsidR="00A802FA" w:rsidRPr="000F7E76" w:rsidRDefault="00A802FA" w:rsidP="000F7E76">
      <w:pPr>
        <w:overflowPunct w:val="0"/>
        <w:autoSpaceDE w:val="0"/>
        <w:autoSpaceDN w:val="0"/>
        <w:adjustRightInd w:val="0"/>
        <w:spacing w:before="120" w:after="200" w:line="276" w:lineRule="auto"/>
        <w:jc w:val="right"/>
        <w:textAlignment w:val="baseline"/>
        <w:rPr>
          <w:rFonts w:ascii="Cambria" w:hAnsi="Cambria"/>
          <w:b/>
          <w:bCs/>
          <w:sz w:val="24"/>
          <w:szCs w:val="24"/>
        </w:rPr>
      </w:pPr>
    </w:p>
    <w:p w:rsidR="0079660D" w:rsidRPr="00553CD1" w:rsidRDefault="0079660D" w:rsidP="008A381A">
      <w:pPr>
        <w:autoSpaceDE w:val="0"/>
        <w:autoSpaceDN w:val="0"/>
        <w:adjustRightInd w:val="0"/>
        <w:spacing w:after="300" w:line="276" w:lineRule="auto"/>
        <w:jc w:val="both"/>
        <w:rPr>
          <w:rFonts w:ascii="Cambria" w:hAnsi="Cambria" w:cs="Arial"/>
          <w:sz w:val="24"/>
          <w:szCs w:val="24"/>
        </w:rPr>
      </w:pPr>
      <w:r w:rsidRPr="00553CD1">
        <w:rPr>
          <w:rFonts w:ascii="Cambria" w:hAnsi="Cambria"/>
          <w:sz w:val="24"/>
          <w:szCs w:val="24"/>
        </w:rPr>
        <w:tab/>
        <w:t>Na temelj</w:t>
      </w:r>
      <w:r w:rsidR="00CB4E3E" w:rsidRPr="00553CD1">
        <w:rPr>
          <w:rFonts w:ascii="Cambria" w:hAnsi="Cambria"/>
          <w:sz w:val="24"/>
          <w:szCs w:val="24"/>
        </w:rPr>
        <w:t>u članka</w:t>
      </w:r>
      <w:r w:rsidR="00CE53B7">
        <w:rPr>
          <w:rFonts w:ascii="Cambria" w:hAnsi="Cambria"/>
          <w:sz w:val="24"/>
          <w:szCs w:val="24"/>
        </w:rPr>
        <w:t xml:space="preserve"> </w:t>
      </w:r>
      <w:r w:rsidR="00ED75CA" w:rsidRPr="00553CD1">
        <w:rPr>
          <w:rFonts w:ascii="Cambria" w:hAnsi="Cambria"/>
          <w:sz w:val="24"/>
          <w:szCs w:val="24"/>
        </w:rPr>
        <w:t>38</w:t>
      </w:r>
      <w:r w:rsidR="00C56389" w:rsidRPr="00553CD1">
        <w:rPr>
          <w:rFonts w:ascii="Cambria" w:hAnsi="Cambria"/>
          <w:sz w:val="24"/>
          <w:szCs w:val="24"/>
        </w:rPr>
        <w:t>.</w:t>
      </w:r>
      <w:r w:rsidR="00ED75CA" w:rsidRPr="00553CD1">
        <w:rPr>
          <w:rFonts w:ascii="Cambria" w:hAnsi="Cambria"/>
          <w:sz w:val="24"/>
          <w:szCs w:val="24"/>
        </w:rPr>
        <w:t xml:space="preserve"> stavka 5.</w:t>
      </w:r>
      <w:r w:rsidR="00C56389" w:rsidRPr="00553CD1">
        <w:rPr>
          <w:rFonts w:ascii="Cambria" w:hAnsi="Cambria" w:cs="Arial"/>
          <w:sz w:val="24"/>
          <w:szCs w:val="24"/>
        </w:rPr>
        <w:t>Zakona o sustavu strateškog planiranja i upravljanja razvojem Republike Hrvatske (</w:t>
      </w:r>
      <w:r w:rsidR="00C56389" w:rsidRPr="00553CD1">
        <w:rPr>
          <w:rFonts w:ascii="Cambria" w:hAnsi="Cambria"/>
          <w:sz w:val="24"/>
          <w:szCs w:val="24"/>
        </w:rPr>
        <w:t xml:space="preserve">»Narodne </w:t>
      </w:r>
      <w:r w:rsidR="00211F4E">
        <w:rPr>
          <w:rFonts w:ascii="Cambria" w:hAnsi="Cambria"/>
          <w:sz w:val="24"/>
          <w:szCs w:val="24"/>
        </w:rPr>
        <w:t>n</w:t>
      </w:r>
      <w:r w:rsidR="00C56389" w:rsidRPr="00553CD1">
        <w:rPr>
          <w:rFonts w:ascii="Cambria" w:hAnsi="Cambria"/>
          <w:sz w:val="24"/>
          <w:szCs w:val="24"/>
        </w:rPr>
        <w:t>ovine«, broj 123/17</w:t>
      </w:r>
      <w:r w:rsidR="00CE53B7">
        <w:rPr>
          <w:rFonts w:ascii="Cambria" w:hAnsi="Cambria"/>
          <w:sz w:val="24"/>
          <w:szCs w:val="24"/>
        </w:rPr>
        <w:t xml:space="preserve"> 151/22</w:t>
      </w:r>
      <w:r w:rsidR="00C56389" w:rsidRPr="00553CD1">
        <w:rPr>
          <w:rFonts w:ascii="Cambria" w:hAnsi="Cambria"/>
          <w:sz w:val="24"/>
          <w:szCs w:val="24"/>
        </w:rPr>
        <w:t>) i</w:t>
      </w:r>
      <w:r w:rsidR="00CE53B7">
        <w:rPr>
          <w:rFonts w:ascii="Cambria" w:hAnsi="Cambria"/>
          <w:sz w:val="24"/>
          <w:szCs w:val="24"/>
        </w:rPr>
        <w:t xml:space="preserve"> </w:t>
      </w:r>
      <w:r w:rsidR="0036061F" w:rsidRPr="0036061F">
        <w:rPr>
          <w:rFonts w:ascii="Cambria" w:hAnsi="Cambria"/>
          <w:sz w:val="24"/>
          <w:szCs w:val="24"/>
        </w:rPr>
        <w:t xml:space="preserve">članka </w:t>
      </w:r>
      <w:r w:rsidR="0036061F">
        <w:rPr>
          <w:rFonts w:ascii="Cambria" w:hAnsi="Cambria"/>
          <w:sz w:val="24"/>
          <w:szCs w:val="24"/>
        </w:rPr>
        <w:t>32</w:t>
      </w:r>
      <w:r w:rsidR="0036061F" w:rsidRPr="0036061F">
        <w:rPr>
          <w:rFonts w:ascii="Cambria" w:hAnsi="Cambria"/>
          <w:sz w:val="24"/>
          <w:szCs w:val="24"/>
        </w:rPr>
        <w:t xml:space="preserve">. Statuta Općine </w:t>
      </w:r>
      <w:bookmarkStart w:id="0" w:name="_Hlk50714571"/>
      <w:r w:rsidR="0036061F" w:rsidRPr="0036061F">
        <w:rPr>
          <w:rFonts w:ascii="Cambria" w:hAnsi="Cambria"/>
          <w:sz w:val="24"/>
          <w:szCs w:val="24"/>
        </w:rPr>
        <w:t>Biskupija</w:t>
      </w:r>
      <w:bookmarkEnd w:id="0"/>
      <w:r w:rsidR="0036061F" w:rsidRPr="0036061F">
        <w:rPr>
          <w:rFonts w:ascii="Cambria" w:hAnsi="Cambria"/>
          <w:sz w:val="24"/>
          <w:szCs w:val="24"/>
        </w:rPr>
        <w:t xml:space="preserve"> (»Službeni vjesnik Šibensko - kninske županije, broj 9/09, 4/11, 8/12, 4/13, 2/18</w:t>
      </w:r>
      <w:r w:rsidR="00EF5AB0">
        <w:rPr>
          <w:rFonts w:ascii="Cambria" w:hAnsi="Cambria"/>
          <w:sz w:val="24"/>
          <w:szCs w:val="24"/>
        </w:rPr>
        <w:t>,</w:t>
      </w:r>
      <w:r w:rsidR="0036061F" w:rsidRPr="0036061F">
        <w:rPr>
          <w:rFonts w:ascii="Cambria" w:hAnsi="Cambria"/>
          <w:sz w:val="24"/>
          <w:szCs w:val="24"/>
        </w:rPr>
        <w:t xml:space="preserve"> 5/19</w:t>
      </w:r>
      <w:r w:rsidR="00EF5AB0">
        <w:rPr>
          <w:rFonts w:ascii="Cambria" w:hAnsi="Cambria"/>
          <w:sz w:val="24"/>
          <w:szCs w:val="24"/>
        </w:rPr>
        <w:t>, 3/20 i 3/21</w:t>
      </w:r>
      <w:r w:rsidR="0036061F" w:rsidRPr="0036061F">
        <w:rPr>
          <w:rFonts w:ascii="Cambria" w:hAnsi="Cambria"/>
          <w:sz w:val="24"/>
          <w:szCs w:val="24"/>
        </w:rPr>
        <w:t>)</w:t>
      </w:r>
      <w:r w:rsidR="00CB4E3E" w:rsidRPr="00553CD1">
        <w:rPr>
          <w:rFonts w:ascii="Cambria" w:hAnsi="Cambria"/>
          <w:sz w:val="24"/>
          <w:szCs w:val="24"/>
        </w:rPr>
        <w:t xml:space="preserve">, Općinsko vijeće Općine </w:t>
      </w:r>
      <w:r w:rsidR="0036061F" w:rsidRPr="0036061F">
        <w:rPr>
          <w:rFonts w:ascii="Cambria" w:hAnsi="Cambria"/>
          <w:sz w:val="24"/>
          <w:szCs w:val="24"/>
        </w:rPr>
        <w:t>Biskupija</w:t>
      </w:r>
      <w:r w:rsidR="008053C5">
        <w:rPr>
          <w:rFonts w:ascii="Cambria" w:hAnsi="Cambria"/>
          <w:sz w:val="24"/>
          <w:szCs w:val="24"/>
        </w:rPr>
        <w:t xml:space="preserve"> </w:t>
      </w:r>
      <w:r w:rsidR="00CB4E3E" w:rsidRPr="00553CD1">
        <w:rPr>
          <w:rFonts w:ascii="Cambria" w:hAnsi="Cambria"/>
          <w:sz w:val="24"/>
          <w:szCs w:val="24"/>
        </w:rPr>
        <w:t xml:space="preserve">na svojoj </w:t>
      </w:r>
      <w:r w:rsidR="00E22212">
        <w:rPr>
          <w:rFonts w:ascii="Cambria" w:hAnsi="Cambria"/>
          <w:sz w:val="24"/>
          <w:szCs w:val="24"/>
        </w:rPr>
        <w:t xml:space="preserve"> 16. </w:t>
      </w:r>
      <w:r w:rsidR="00CB4E3E" w:rsidRPr="00553CD1">
        <w:rPr>
          <w:rFonts w:ascii="Cambria" w:hAnsi="Cambria"/>
          <w:sz w:val="24"/>
          <w:szCs w:val="24"/>
        </w:rPr>
        <w:t xml:space="preserve">sjednici održanoj dana </w:t>
      </w:r>
      <w:r w:rsidR="00E22212">
        <w:rPr>
          <w:rFonts w:ascii="Cambria" w:hAnsi="Cambria"/>
          <w:sz w:val="24"/>
          <w:szCs w:val="24"/>
        </w:rPr>
        <w:t>12.srpnja</w:t>
      </w:r>
      <w:r w:rsidR="00CB4E3E" w:rsidRPr="00553CD1">
        <w:rPr>
          <w:rFonts w:ascii="Cambria" w:hAnsi="Cambria"/>
          <w:sz w:val="24"/>
          <w:szCs w:val="24"/>
        </w:rPr>
        <w:t xml:space="preserve"> 202</w:t>
      </w:r>
      <w:r w:rsidR="00EF5AB0">
        <w:rPr>
          <w:rFonts w:ascii="Cambria" w:hAnsi="Cambria"/>
          <w:sz w:val="24"/>
          <w:szCs w:val="24"/>
        </w:rPr>
        <w:t>3</w:t>
      </w:r>
      <w:r w:rsidR="00CB4E3E" w:rsidRPr="00553CD1">
        <w:rPr>
          <w:rFonts w:ascii="Cambria" w:hAnsi="Cambria"/>
          <w:sz w:val="24"/>
          <w:szCs w:val="24"/>
        </w:rPr>
        <w:t>. godine don</w:t>
      </w:r>
      <w:r w:rsidR="00FD1D69" w:rsidRPr="00553CD1">
        <w:rPr>
          <w:rFonts w:ascii="Cambria" w:hAnsi="Cambria"/>
          <w:sz w:val="24"/>
          <w:szCs w:val="24"/>
        </w:rPr>
        <w:t>osi</w:t>
      </w:r>
    </w:p>
    <w:p w:rsidR="003E7FD4" w:rsidRPr="00553CD1" w:rsidRDefault="003E7FD4" w:rsidP="00553CD1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553CD1">
        <w:rPr>
          <w:rFonts w:ascii="Cambria" w:hAnsi="Cambria"/>
          <w:b/>
          <w:bCs/>
          <w:sz w:val="24"/>
          <w:szCs w:val="24"/>
        </w:rPr>
        <w:t>ODLUK</w:t>
      </w:r>
      <w:r w:rsidR="000B4155" w:rsidRPr="00553CD1">
        <w:rPr>
          <w:rFonts w:ascii="Cambria" w:hAnsi="Cambria"/>
          <w:b/>
          <w:bCs/>
          <w:sz w:val="24"/>
          <w:szCs w:val="24"/>
        </w:rPr>
        <w:t>U</w:t>
      </w:r>
    </w:p>
    <w:p w:rsidR="003E7FD4" w:rsidRPr="00553CD1" w:rsidRDefault="003E7FD4" w:rsidP="00553CD1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553CD1">
        <w:rPr>
          <w:rFonts w:ascii="Cambria" w:hAnsi="Cambria"/>
          <w:b/>
          <w:bCs/>
          <w:sz w:val="24"/>
          <w:szCs w:val="24"/>
        </w:rPr>
        <w:t>O</w:t>
      </w:r>
      <w:r w:rsidR="00D1714B">
        <w:rPr>
          <w:rFonts w:ascii="Cambria" w:hAnsi="Cambria"/>
          <w:b/>
          <w:bCs/>
          <w:sz w:val="24"/>
          <w:szCs w:val="24"/>
        </w:rPr>
        <w:t xml:space="preserve"> </w:t>
      </w:r>
      <w:r w:rsidR="00FD1D69" w:rsidRPr="00553CD1">
        <w:rPr>
          <w:rFonts w:ascii="Cambria" w:hAnsi="Cambria"/>
          <w:b/>
          <w:bCs/>
          <w:sz w:val="24"/>
          <w:szCs w:val="24"/>
        </w:rPr>
        <w:t xml:space="preserve">IZRADI </w:t>
      </w:r>
      <w:r w:rsidR="00C82276" w:rsidRPr="00553CD1">
        <w:rPr>
          <w:rFonts w:ascii="Cambria" w:hAnsi="Cambria"/>
          <w:b/>
          <w:bCs/>
          <w:sz w:val="24"/>
          <w:szCs w:val="24"/>
        </w:rPr>
        <w:t>PLANA</w:t>
      </w:r>
      <w:r w:rsidR="00FD1D69" w:rsidRPr="00553CD1">
        <w:rPr>
          <w:rFonts w:ascii="Cambria" w:hAnsi="Cambria"/>
          <w:b/>
          <w:bCs/>
          <w:sz w:val="24"/>
          <w:szCs w:val="24"/>
        </w:rPr>
        <w:t xml:space="preserve"> RAZVOJA OPĆINE</w:t>
      </w:r>
      <w:r w:rsidR="007C66C4">
        <w:rPr>
          <w:rFonts w:ascii="Cambria" w:hAnsi="Cambria"/>
          <w:b/>
          <w:bCs/>
          <w:sz w:val="24"/>
          <w:szCs w:val="24"/>
        </w:rPr>
        <w:t xml:space="preserve"> </w:t>
      </w:r>
      <w:r w:rsidR="0036061F" w:rsidRPr="0036061F">
        <w:rPr>
          <w:rFonts w:ascii="Cambria" w:hAnsi="Cambria"/>
          <w:b/>
          <w:bCs/>
          <w:sz w:val="24"/>
          <w:szCs w:val="24"/>
        </w:rPr>
        <w:t>BISKUPIJA</w:t>
      </w:r>
      <w:r w:rsidR="007C66C4">
        <w:rPr>
          <w:rFonts w:ascii="Cambria" w:hAnsi="Cambria"/>
          <w:b/>
          <w:bCs/>
          <w:sz w:val="24"/>
          <w:szCs w:val="24"/>
        </w:rPr>
        <w:t xml:space="preserve"> </w:t>
      </w:r>
      <w:r w:rsidR="00190759" w:rsidRPr="00553CD1">
        <w:rPr>
          <w:rFonts w:ascii="Cambria" w:hAnsi="Cambria"/>
          <w:b/>
          <w:bCs/>
          <w:sz w:val="24"/>
          <w:szCs w:val="24"/>
        </w:rPr>
        <w:t>ZA</w:t>
      </w:r>
      <w:r w:rsidR="00FD1D69" w:rsidRPr="00553CD1">
        <w:rPr>
          <w:rFonts w:ascii="Cambria" w:hAnsi="Cambria"/>
          <w:b/>
          <w:bCs/>
          <w:sz w:val="24"/>
          <w:szCs w:val="24"/>
        </w:rPr>
        <w:t xml:space="preserve"> RAZDOBLJE</w:t>
      </w:r>
      <w:r w:rsidR="007C66C4">
        <w:rPr>
          <w:rFonts w:ascii="Cambria" w:hAnsi="Cambria"/>
          <w:b/>
          <w:bCs/>
          <w:sz w:val="24"/>
          <w:szCs w:val="24"/>
        </w:rPr>
        <w:t xml:space="preserve"> </w:t>
      </w:r>
      <w:bookmarkStart w:id="1" w:name="_GoBack"/>
      <w:bookmarkEnd w:id="1"/>
      <w:r w:rsidR="00190759" w:rsidRPr="00553CD1">
        <w:rPr>
          <w:rFonts w:ascii="Cambria" w:hAnsi="Cambria"/>
          <w:b/>
          <w:bCs/>
          <w:sz w:val="24"/>
          <w:szCs w:val="24"/>
        </w:rPr>
        <w:t>OD 202</w:t>
      </w:r>
      <w:r w:rsidR="00592130">
        <w:rPr>
          <w:rFonts w:ascii="Cambria" w:hAnsi="Cambria"/>
          <w:b/>
          <w:bCs/>
          <w:sz w:val="24"/>
          <w:szCs w:val="24"/>
        </w:rPr>
        <w:t>1</w:t>
      </w:r>
      <w:r w:rsidR="00190759" w:rsidRPr="00553CD1">
        <w:rPr>
          <w:rFonts w:ascii="Cambria" w:hAnsi="Cambria"/>
          <w:b/>
          <w:bCs/>
          <w:sz w:val="24"/>
          <w:szCs w:val="24"/>
        </w:rPr>
        <w:t>.-20</w:t>
      </w:r>
      <w:r w:rsidR="00592130">
        <w:rPr>
          <w:rFonts w:ascii="Cambria" w:hAnsi="Cambria"/>
          <w:b/>
          <w:bCs/>
          <w:sz w:val="24"/>
          <w:szCs w:val="24"/>
        </w:rPr>
        <w:t>27</w:t>
      </w:r>
      <w:r w:rsidR="00190759" w:rsidRPr="00553CD1">
        <w:rPr>
          <w:rFonts w:ascii="Cambria" w:hAnsi="Cambria"/>
          <w:b/>
          <w:bCs/>
          <w:sz w:val="24"/>
          <w:szCs w:val="24"/>
        </w:rPr>
        <w:t>. GODINE</w:t>
      </w:r>
    </w:p>
    <w:p w:rsidR="003E7FD4" w:rsidRPr="00553CD1" w:rsidRDefault="003E7FD4" w:rsidP="00553CD1">
      <w:pPr>
        <w:autoSpaceDE w:val="0"/>
        <w:autoSpaceDN w:val="0"/>
        <w:adjustRightInd w:val="0"/>
        <w:spacing w:before="240" w:line="276" w:lineRule="auto"/>
        <w:jc w:val="center"/>
        <w:rPr>
          <w:rFonts w:ascii="Cambria" w:hAnsi="Cambria"/>
          <w:sz w:val="24"/>
          <w:szCs w:val="24"/>
        </w:rPr>
      </w:pPr>
      <w:r w:rsidRPr="00553CD1">
        <w:rPr>
          <w:rFonts w:ascii="Cambria" w:hAnsi="Cambria"/>
          <w:sz w:val="24"/>
          <w:szCs w:val="24"/>
        </w:rPr>
        <w:t>I.</w:t>
      </w:r>
    </w:p>
    <w:p w:rsidR="00A802FA" w:rsidRDefault="00FD1D69" w:rsidP="00A802F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/>
          <w:sz w:val="24"/>
          <w:szCs w:val="24"/>
        </w:rPr>
      </w:pPr>
      <w:r w:rsidRPr="00553CD1">
        <w:rPr>
          <w:rFonts w:ascii="Cambria" w:hAnsi="Cambria"/>
          <w:sz w:val="24"/>
          <w:szCs w:val="24"/>
        </w:rPr>
        <w:t xml:space="preserve">Ovom </w:t>
      </w:r>
      <w:r w:rsidR="000B4155" w:rsidRPr="00553CD1">
        <w:rPr>
          <w:rFonts w:ascii="Cambria" w:hAnsi="Cambria"/>
          <w:sz w:val="24"/>
          <w:szCs w:val="24"/>
        </w:rPr>
        <w:t>O</w:t>
      </w:r>
      <w:r w:rsidRPr="00553CD1">
        <w:rPr>
          <w:rFonts w:ascii="Cambria" w:hAnsi="Cambria"/>
          <w:sz w:val="24"/>
          <w:szCs w:val="24"/>
        </w:rPr>
        <w:t xml:space="preserve">dlukom Općinsko Vijeće Općine </w:t>
      </w:r>
      <w:r w:rsidR="0036061F" w:rsidRPr="0036061F">
        <w:rPr>
          <w:rFonts w:ascii="Cambria" w:hAnsi="Cambria"/>
          <w:sz w:val="24"/>
          <w:szCs w:val="24"/>
        </w:rPr>
        <w:t>Biskupija</w:t>
      </w:r>
      <w:r w:rsidR="00EF5AB0">
        <w:rPr>
          <w:rFonts w:ascii="Cambria" w:hAnsi="Cambria"/>
          <w:sz w:val="24"/>
          <w:szCs w:val="24"/>
        </w:rPr>
        <w:t xml:space="preserve"> </w:t>
      </w:r>
      <w:r w:rsidRPr="00553CD1">
        <w:rPr>
          <w:rFonts w:ascii="Cambria" w:hAnsi="Cambria"/>
          <w:sz w:val="24"/>
          <w:szCs w:val="24"/>
        </w:rPr>
        <w:t xml:space="preserve">daje suglasnost za izradu temeljnog planskog dokumenta </w:t>
      </w:r>
      <w:r w:rsidR="00C82276" w:rsidRPr="00553CD1">
        <w:rPr>
          <w:rFonts w:ascii="Cambria" w:hAnsi="Cambria"/>
          <w:sz w:val="24"/>
          <w:szCs w:val="24"/>
        </w:rPr>
        <w:t>Plana</w:t>
      </w:r>
      <w:r w:rsidRPr="00553CD1">
        <w:rPr>
          <w:rFonts w:ascii="Cambria" w:hAnsi="Cambria"/>
          <w:sz w:val="24"/>
          <w:szCs w:val="24"/>
        </w:rPr>
        <w:t xml:space="preserve"> razvoja Općine</w:t>
      </w:r>
      <w:r w:rsidR="00EF5AB0">
        <w:rPr>
          <w:rFonts w:ascii="Cambria" w:hAnsi="Cambria"/>
          <w:sz w:val="24"/>
          <w:szCs w:val="24"/>
        </w:rPr>
        <w:t xml:space="preserve"> </w:t>
      </w:r>
      <w:r w:rsidR="0036061F" w:rsidRPr="0036061F">
        <w:rPr>
          <w:rFonts w:ascii="Cambria" w:hAnsi="Cambria"/>
          <w:sz w:val="24"/>
          <w:szCs w:val="24"/>
        </w:rPr>
        <w:t>Biskupija</w:t>
      </w:r>
      <w:r w:rsidR="00EF5AB0">
        <w:rPr>
          <w:rFonts w:ascii="Cambria" w:hAnsi="Cambria"/>
          <w:sz w:val="24"/>
          <w:szCs w:val="24"/>
        </w:rPr>
        <w:t xml:space="preserve"> </w:t>
      </w:r>
      <w:r w:rsidR="00190759" w:rsidRPr="00553CD1">
        <w:rPr>
          <w:rFonts w:ascii="Cambria" w:hAnsi="Cambria"/>
          <w:sz w:val="24"/>
          <w:szCs w:val="24"/>
        </w:rPr>
        <w:t xml:space="preserve">za razdoblje od </w:t>
      </w:r>
      <w:r w:rsidR="00592130" w:rsidRPr="00592130">
        <w:rPr>
          <w:rFonts w:ascii="Cambria" w:hAnsi="Cambria"/>
          <w:sz w:val="24"/>
          <w:szCs w:val="24"/>
        </w:rPr>
        <w:t xml:space="preserve">2021.-2027. </w:t>
      </w:r>
      <w:r w:rsidR="00190759" w:rsidRPr="00553CD1">
        <w:rPr>
          <w:rFonts w:ascii="Cambria" w:hAnsi="Cambria"/>
          <w:sz w:val="24"/>
          <w:szCs w:val="24"/>
        </w:rPr>
        <w:t>godine</w:t>
      </w:r>
      <w:r w:rsidR="00C82276" w:rsidRPr="00553CD1">
        <w:rPr>
          <w:rFonts w:ascii="Cambria" w:hAnsi="Cambria"/>
          <w:sz w:val="24"/>
          <w:szCs w:val="24"/>
        </w:rPr>
        <w:t xml:space="preserve"> (dalje u tekstu Plan razvoja)</w:t>
      </w:r>
      <w:r w:rsidR="00190759" w:rsidRPr="00553CD1">
        <w:rPr>
          <w:rFonts w:ascii="Cambria" w:hAnsi="Cambria"/>
          <w:sz w:val="24"/>
          <w:szCs w:val="24"/>
        </w:rPr>
        <w:t>.</w:t>
      </w:r>
    </w:p>
    <w:p w:rsidR="00C82276" w:rsidRPr="00553CD1" w:rsidRDefault="006C0A65" w:rsidP="00A802FA">
      <w:pPr>
        <w:autoSpaceDE w:val="0"/>
        <w:autoSpaceDN w:val="0"/>
        <w:adjustRightInd w:val="0"/>
        <w:spacing w:after="0" w:line="276" w:lineRule="auto"/>
        <w:ind w:left="4248"/>
        <w:jc w:val="both"/>
        <w:rPr>
          <w:rFonts w:ascii="Cambria" w:hAnsi="Cambria"/>
          <w:sz w:val="24"/>
          <w:szCs w:val="24"/>
        </w:rPr>
      </w:pPr>
      <w:r w:rsidRPr="00553CD1">
        <w:rPr>
          <w:rFonts w:ascii="Cambria" w:hAnsi="Cambria"/>
          <w:sz w:val="24"/>
          <w:szCs w:val="24"/>
        </w:rPr>
        <w:t>I</w:t>
      </w:r>
      <w:r w:rsidR="009E0754" w:rsidRPr="00553CD1">
        <w:rPr>
          <w:rFonts w:ascii="Cambria" w:hAnsi="Cambria"/>
          <w:sz w:val="24"/>
          <w:szCs w:val="24"/>
        </w:rPr>
        <w:t>I</w:t>
      </w:r>
      <w:r w:rsidRPr="00553CD1">
        <w:rPr>
          <w:rFonts w:ascii="Cambria" w:hAnsi="Cambria"/>
          <w:sz w:val="24"/>
          <w:szCs w:val="24"/>
        </w:rPr>
        <w:t>.</w:t>
      </w:r>
    </w:p>
    <w:p w:rsidR="007F14FA" w:rsidRPr="00553CD1" w:rsidRDefault="00C82276" w:rsidP="00553CD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/>
          <w:sz w:val="24"/>
          <w:szCs w:val="24"/>
        </w:rPr>
      </w:pPr>
      <w:r w:rsidRPr="00553CD1">
        <w:rPr>
          <w:rFonts w:ascii="Cambria" w:hAnsi="Cambria"/>
          <w:sz w:val="24"/>
          <w:szCs w:val="24"/>
        </w:rPr>
        <w:t>Plan</w:t>
      </w:r>
      <w:r w:rsidR="002212C4" w:rsidRPr="00553CD1">
        <w:rPr>
          <w:rFonts w:ascii="Cambria" w:hAnsi="Cambria"/>
          <w:sz w:val="24"/>
          <w:szCs w:val="24"/>
        </w:rPr>
        <w:t xml:space="preserve"> razvoja izradit će se</w:t>
      </w:r>
      <w:r w:rsidR="00EF5AB0">
        <w:rPr>
          <w:rFonts w:ascii="Cambria" w:hAnsi="Cambria"/>
          <w:sz w:val="24"/>
          <w:szCs w:val="24"/>
        </w:rPr>
        <w:t xml:space="preserve"> </w:t>
      </w:r>
      <w:r w:rsidR="002212C4" w:rsidRPr="00553CD1">
        <w:rPr>
          <w:rFonts w:ascii="Cambria" w:hAnsi="Cambria"/>
          <w:sz w:val="24"/>
          <w:szCs w:val="24"/>
        </w:rPr>
        <w:t xml:space="preserve">sukladno Zakonu o regionalnom razvoju Republike Hrvatske </w:t>
      </w:r>
      <w:r w:rsidR="002212C4" w:rsidRPr="00553CD1">
        <w:rPr>
          <w:rFonts w:ascii="Cambria" w:hAnsi="Cambria" w:cs="Arial"/>
          <w:sz w:val="24"/>
          <w:szCs w:val="24"/>
        </w:rPr>
        <w:t>(</w:t>
      </w:r>
      <w:r w:rsidR="002212C4" w:rsidRPr="00553CD1">
        <w:rPr>
          <w:rFonts w:ascii="Cambria" w:hAnsi="Cambria"/>
          <w:sz w:val="24"/>
          <w:szCs w:val="24"/>
        </w:rPr>
        <w:t xml:space="preserve">»Narodne </w:t>
      </w:r>
      <w:r w:rsidR="00211F4E">
        <w:rPr>
          <w:rFonts w:ascii="Cambria" w:hAnsi="Cambria"/>
          <w:sz w:val="24"/>
          <w:szCs w:val="24"/>
        </w:rPr>
        <w:t>n</w:t>
      </w:r>
      <w:r w:rsidR="002212C4" w:rsidRPr="00553CD1">
        <w:rPr>
          <w:rFonts w:ascii="Cambria" w:hAnsi="Cambria"/>
          <w:sz w:val="24"/>
          <w:szCs w:val="24"/>
        </w:rPr>
        <w:t>ovine«, broj 147/14, 123/17, 118/18) i Zakonu o sustavu strateškog planiranja i upravljanja razvojem Republike Hrvatske</w:t>
      </w:r>
      <w:r w:rsidR="002212C4" w:rsidRPr="00553CD1">
        <w:rPr>
          <w:rFonts w:ascii="Cambria" w:hAnsi="Cambria" w:cs="Arial"/>
          <w:sz w:val="24"/>
          <w:szCs w:val="24"/>
        </w:rPr>
        <w:t>(</w:t>
      </w:r>
      <w:r w:rsidR="002212C4" w:rsidRPr="00553CD1">
        <w:rPr>
          <w:rFonts w:ascii="Cambria" w:hAnsi="Cambria"/>
          <w:sz w:val="24"/>
          <w:szCs w:val="24"/>
        </w:rPr>
        <w:t xml:space="preserve">»Narodne </w:t>
      </w:r>
      <w:r w:rsidR="005B1E44">
        <w:rPr>
          <w:rFonts w:ascii="Cambria" w:hAnsi="Cambria"/>
          <w:sz w:val="24"/>
          <w:szCs w:val="24"/>
        </w:rPr>
        <w:t>n</w:t>
      </w:r>
      <w:r w:rsidR="002212C4" w:rsidRPr="00553CD1">
        <w:rPr>
          <w:rFonts w:ascii="Cambria" w:hAnsi="Cambria"/>
          <w:sz w:val="24"/>
          <w:szCs w:val="24"/>
        </w:rPr>
        <w:t>ovine«, broj 123/17</w:t>
      </w:r>
      <w:r w:rsidR="00EF5AB0">
        <w:rPr>
          <w:rFonts w:ascii="Cambria" w:hAnsi="Cambria"/>
          <w:sz w:val="24"/>
          <w:szCs w:val="24"/>
        </w:rPr>
        <w:t>, 151/22</w:t>
      </w:r>
      <w:r w:rsidR="002212C4" w:rsidRPr="00553CD1">
        <w:rPr>
          <w:rFonts w:ascii="Cambria" w:hAnsi="Cambria"/>
          <w:sz w:val="24"/>
          <w:szCs w:val="24"/>
        </w:rPr>
        <w:t>).</w:t>
      </w:r>
    </w:p>
    <w:p w:rsidR="00B065D2" w:rsidRPr="00553CD1" w:rsidRDefault="00B065D2" w:rsidP="00553CD1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Cambria" w:eastAsia="Times New Roman" w:hAnsi="Cambria" w:cs="Arial"/>
          <w:sz w:val="24"/>
          <w:szCs w:val="24"/>
          <w:lang w:eastAsia="hr-HR"/>
        </w:rPr>
      </w:pP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>II</w:t>
      </w:r>
      <w:r w:rsidR="008332B9" w:rsidRPr="00553CD1">
        <w:rPr>
          <w:rFonts w:ascii="Cambria" w:eastAsia="Times New Roman" w:hAnsi="Cambria" w:cs="Arial"/>
          <w:sz w:val="24"/>
          <w:szCs w:val="24"/>
          <w:lang w:eastAsia="hr-HR"/>
        </w:rPr>
        <w:t>I</w:t>
      </w: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>.</w:t>
      </w:r>
    </w:p>
    <w:p w:rsidR="00C82276" w:rsidRPr="00553CD1" w:rsidRDefault="00C82276" w:rsidP="00553CD1">
      <w:pPr>
        <w:autoSpaceDE w:val="0"/>
        <w:autoSpaceDN w:val="0"/>
        <w:adjustRightInd w:val="0"/>
        <w:spacing w:before="240" w:after="0" w:line="276" w:lineRule="auto"/>
        <w:ind w:firstLine="567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 xml:space="preserve">Temeljem članka 22. i 23. Zakona o sustavu strateškog planiranja i upravljanja razvojem Republike Hrvatske (»Narodne </w:t>
      </w:r>
      <w:r w:rsidR="00211F4E">
        <w:rPr>
          <w:rFonts w:ascii="Cambria" w:eastAsia="Times New Roman" w:hAnsi="Cambria" w:cs="Arial"/>
          <w:sz w:val="24"/>
          <w:szCs w:val="24"/>
          <w:lang w:eastAsia="hr-HR"/>
        </w:rPr>
        <w:t>n</w:t>
      </w: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>ovine«, broj 123/17</w:t>
      </w:r>
      <w:r w:rsidR="00EF5AB0">
        <w:rPr>
          <w:rFonts w:ascii="Cambria" w:eastAsia="Times New Roman" w:hAnsi="Cambria" w:cs="Arial"/>
          <w:sz w:val="24"/>
          <w:szCs w:val="24"/>
          <w:lang w:eastAsia="hr-HR"/>
        </w:rPr>
        <w:t xml:space="preserve"> i 151/22</w:t>
      </w: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>) akti strateškog planiranja od značaja za jedinice lokalne samouprave jesu planovi razvoja jedinice lokalne samouprave i provedbeni programi jedinica lokalne samouprave kojim se definiraju posebni ciljevi za provedbu strateških ciljeva iz dugoročnih akata strateškog planiranja</w:t>
      </w:r>
      <w:r w:rsidR="001C172A">
        <w:rPr>
          <w:rFonts w:ascii="Cambria" w:eastAsia="Times New Roman" w:hAnsi="Cambria" w:cs="Arial"/>
          <w:sz w:val="24"/>
          <w:szCs w:val="24"/>
          <w:lang w:eastAsia="hr-HR"/>
        </w:rPr>
        <w:t>.</w:t>
      </w:r>
    </w:p>
    <w:p w:rsidR="00C82276" w:rsidRPr="00553CD1" w:rsidRDefault="00E029B0" w:rsidP="001C172A">
      <w:pPr>
        <w:autoSpaceDE w:val="0"/>
        <w:autoSpaceDN w:val="0"/>
        <w:adjustRightInd w:val="0"/>
        <w:spacing w:before="240" w:line="276" w:lineRule="auto"/>
        <w:jc w:val="center"/>
        <w:rPr>
          <w:rFonts w:ascii="Cambria" w:eastAsia="Times New Roman" w:hAnsi="Cambria" w:cs="Arial"/>
          <w:sz w:val="24"/>
          <w:szCs w:val="24"/>
          <w:lang w:eastAsia="hr-HR"/>
        </w:rPr>
      </w:pP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>V.</w:t>
      </w:r>
    </w:p>
    <w:p w:rsidR="001E3B81" w:rsidRPr="00553CD1" w:rsidRDefault="00E029B0" w:rsidP="00553CD1">
      <w:pPr>
        <w:spacing w:line="276" w:lineRule="auto"/>
        <w:ind w:firstLine="567"/>
        <w:jc w:val="both"/>
        <w:rPr>
          <w:rFonts w:ascii="Cambria" w:hAnsi="Cambria"/>
          <w:sz w:val="24"/>
          <w:szCs w:val="24"/>
        </w:rPr>
      </w:pP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 xml:space="preserve">Plan </w:t>
      </w:r>
      <w:r w:rsidR="00ED75CA" w:rsidRPr="00553CD1">
        <w:rPr>
          <w:rFonts w:ascii="Cambria" w:eastAsia="Times New Roman" w:hAnsi="Cambria" w:cs="Arial"/>
          <w:sz w:val="24"/>
          <w:szCs w:val="24"/>
          <w:lang w:eastAsia="hr-HR"/>
        </w:rPr>
        <w:t>razvoja je</w:t>
      </w:r>
      <w:r w:rsidR="00EF5AB0">
        <w:rPr>
          <w:rFonts w:ascii="Cambria" w:eastAsia="Times New Roman" w:hAnsi="Cambria" w:cs="Arial"/>
          <w:sz w:val="24"/>
          <w:szCs w:val="24"/>
          <w:lang w:eastAsia="hr-HR"/>
        </w:rPr>
        <w:t xml:space="preserve"> </w:t>
      </w:r>
      <w:r w:rsidR="00ED75CA" w:rsidRPr="00553CD1">
        <w:rPr>
          <w:rFonts w:ascii="Cambria" w:eastAsia="Times New Roman" w:hAnsi="Cambria" w:cs="Arial"/>
          <w:sz w:val="24"/>
          <w:szCs w:val="24"/>
          <w:lang w:eastAsia="hr-HR"/>
        </w:rPr>
        <w:t>stratešk</w:t>
      </w:r>
      <w:r w:rsidR="00884D1D" w:rsidRPr="00553CD1">
        <w:rPr>
          <w:rFonts w:ascii="Cambria" w:eastAsia="Times New Roman" w:hAnsi="Cambria" w:cs="Arial"/>
          <w:sz w:val="24"/>
          <w:szCs w:val="24"/>
          <w:lang w:eastAsia="hr-HR"/>
        </w:rPr>
        <w:t xml:space="preserve">i akt </w:t>
      </w:r>
      <w:r w:rsidR="00ED75CA" w:rsidRPr="00553CD1">
        <w:rPr>
          <w:rFonts w:ascii="Cambria" w:eastAsia="Times New Roman" w:hAnsi="Cambria" w:cs="Arial"/>
          <w:sz w:val="24"/>
          <w:szCs w:val="24"/>
          <w:lang w:eastAsia="hr-HR"/>
        </w:rPr>
        <w:t xml:space="preserve">planiranja, kojim će se definirati posebni ciljevi </w:t>
      </w:r>
      <w:r w:rsidR="001E3B81" w:rsidRPr="00553CD1">
        <w:rPr>
          <w:rFonts w:ascii="Cambria" w:hAnsi="Cambria"/>
          <w:sz w:val="24"/>
          <w:szCs w:val="24"/>
        </w:rPr>
        <w:t xml:space="preserve">usmjereni prema društveno-gospodarskom razvoju Općine </w:t>
      </w:r>
      <w:r w:rsidR="0036061F" w:rsidRPr="0036061F">
        <w:rPr>
          <w:rFonts w:ascii="Cambria" w:hAnsi="Cambria"/>
          <w:sz w:val="24"/>
          <w:szCs w:val="24"/>
        </w:rPr>
        <w:t>Biskupija</w:t>
      </w:r>
      <w:r w:rsidR="00EF5AB0">
        <w:rPr>
          <w:rFonts w:ascii="Cambria" w:hAnsi="Cambria"/>
          <w:sz w:val="24"/>
          <w:szCs w:val="24"/>
        </w:rPr>
        <w:t xml:space="preserve"> </w:t>
      </w:r>
      <w:r w:rsidR="001E3B81" w:rsidRPr="00553CD1">
        <w:rPr>
          <w:rFonts w:ascii="Cambria" w:hAnsi="Cambria"/>
          <w:sz w:val="24"/>
          <w:szCs w:val="24"/>
        </w:rPr>
        <w:t>te identificirati ključni razvojni projekti Općine.</w:t>
      </w:r>
    </w:p>
    <w:p w:rsidR="00CA3156" w:rsidRPr="00553CD1" w:rsidRDefault="000B4155" w:rsidP="001C172A">
      <w:pPr>
        <w:autoSpaceDE w:val="0"/>
        <w:autoSpaceDN w:val="0"/>
        <w:adjustRightInd w:val="0"/>
        <w:spacing w:before="240" w:line="276" w:lineRule="auto"/>
        <w:jc w:val="center"/>
        <w:rPr>
          <w:rFonts w:ascii="Cambria" w:eastAsia="Times New Roman" w:hAnsi="Cambria" w:cs="Arial"/>
          <w:sz w:val="24"/>
          <w:szCs w:val="24"/>
          <w:lang w:eastAsia="hr-HR"/>
        </w:rPr>
      </w:pP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>I</w:t>
      </w:r>
      <w:r w:rsidR="00C474E2" w:rsidRPr="00553CD1">
        <w:rPr>
          <w:rFonts w:ascii="Cambria" w:eastAsia="Times New Roman" w:hAnsi="Cambria" w:cs="Arial"/>
          <w:sz w:val="24"/>
          <w:szCs w:val="24"/>
          <w:lang w:eastAsia="hr-HR"/>
        </w:rPr>
        <w:t>V.</w:t>
      </w:r>
    </w:p>
    <w:p w:rsidR="00C474E2" w:rsidRPr="00553CD1" w:rsidRDefault="001E3B81" w:rsidP="00553CD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eastAsia="Times New Roman" w:hAnsi="Cambria" w:cs="Arial"/>
          <w:sz w:val="24"/>
          <w:szCs w:val="24"/>
          <w:lang w:eastAsia="hr-HR"/>
        </w:rPr>
      </w:pP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 xml:space="preserve">Ova Odluka stupa na snagu osmoga dana od dana objave u </w:t>
      </w:r>
      <w:r w:rsidR="009873F9" w:rsidRPr="00553CD1">
        <w:rPr>
          <w:rFonts w:ascii="Cambria" w:eastAsia="Times New Roman" w:hAnsi="Cambria" w:cs="Arial"/>
          <w:sz w:val="24"/>
          <w:szCs w:val="24"/>
          <w:lang w:eastAsia="hr-HR"/>
        </w:rPr>
        <w:t>»</w:t>
      </w:r>
      <w:r w:rsidR="0036061F" w:rsidRPr="0036061F">
        <w:rPr>
          <w:rFonts w:ascii="Cambria" w:eastAsia="Times New Roman" w:hAnsi="Cambria" w:cs="Arial"/>
          <w:sz w:val="24"/>
          <w:szCs w:val="24"/>
          <w:lang w:eastAsia="hr-HR"/>
        </w:rPr>
        <w:t>Služben</w:t>
      </w:r>
      <w:r w:rsidR="0036061F">
        <w:rPr>
          <w:rFonts w:ascii="Cambria" w:eastAsia="Times New Roman" w:hAnsi="Cambria" w:cs="Arial"/>
          <w:sz w:val="24"/>
          <w:szCs w:val="24"/>
          <w:lang w:eastAsia="hr-HR"/>
        </w:rPr>
        <w:t>om</w:t>
      </w:r>
      <w:r w:rsidR="0036061F" w:rsidRPr="0036061F">
        <w:rPr>
          <w:rFonts w:ascii="Cambria" w:eastAsia="Times New Roman" w:hAnsi="Cambria" w:cs="Arial"/>
          <w:sz w:val="24"/>
          <w:szCs w:val="24"/>
          <w:lang w:eastAsia="hr-HR"/>
        </w:rPr>
        <w:t xml:space="preserve"> vjesnik</w:t>
      </w:r>
      <w:r w:rsidR="0036061F">
        <w:rPr>
          <w:rFonts w:ascii="Cambria" w:eastAsia="Times New Roman" w:hAnsi="Cambria" w:cs="Arial"/>
          <w:sz w:val="24"/>
          <w:szCs w:val="24"/>
          <w:lang w:eastAsia="hr-HR"/>
        </w:rPr>
        <w:t>u</w:t>
      </w:r>
      <w:r w:rsidR="0036061F" w:rsidRPr="0036061F">
        <w:rPr>
          <w:rFonts w:ascii="Cambria" w:eastAsia="Times New Roman" w:hAnsi="Cambria" w:cs="Arial"/>
          <w:sz w:val="24"/>
          <w:szCs w:val="24"/>
          <w:lang w:eastAsia="hr-HR"/>
        </w:rPr>
        <w:t xml:space="preserve"> Šibensko - kninske županije</w:t>
      </w:r>
      <w:r w:rsidR="009873F9" w:rsidRPr="00553CD1">
        <w:rPr>
          <w:rFonts w:ascii="Cambria" w:eastAsia="Times New Roman" w:hAnsi="Cambria" w:cs="Arial"/>
          <w:sz w:val="24"/>
          <w:szCs w:val="24"/>
          <w:lang w:eastAsia="hr-HR"/>
        </w:rPr>
        <w:t>«</w:t>
      </w: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 xml:space="preserve">, a objavit će se na službenoj web stranici Općine </w:t>
      </w:r>
      <w:r w:rsidR="0036061F" w:rsidRPr="0036061F">
        <w:rPr>
          <w:rFonts w:ascii="Cambria" w:eastAsia="Times New Roman" w:hAnsi="Cambria" w:cs="Arial"/>
          <w:sz w:val="24"/>
          <w:szCs w:val="24"/>
          <w:lang w:eastAsia="hr-HR"/>
        </w:rPr>
        <w:t>Biskupija</w:t>
      </w:r>
      <w:r w:rsidR="00EF5AB0">
        <w:rPr>
          <w:rFonts w:ascii="Cambria" w:eastAsia="Times New Roman" w:hAnsi="Cambria" w:cs="Arial"/>
          <w:sz w:val="24"/>
          <w:szCs w:val="24"/>
          <w:lang w:eastAsia="hr-HR"/>
        </w:rPr>
        <w:t xml:space="preserve"> </w:t>
      </w:r>
      <w:r w:rsidRPr="00553CD1">
        <w:rPr>
          <w:rFonts w:ascii="Cambria" w:eastAsia="Times New Roman" w:hAnsi="Cambria" w:cs="Arial"/>
          <w:sz w:val="24"/>
          <w:szCs w:val="24"/>
          <w:lang w:eastAsia="hr-HR"/>
        </w:rPr>
        <w:t>i dostupna je javnosti u skladu s odredbama Zakona o pravu na pristup informacijama (»Narodne novine«, broj 25/13 i 85/15).</w:t>
      </w:r>
    </w:p>
    <w:p w:rsidR="00C20366" w:rsidRPr="003B7391" w:rsidRDefault="00C20366" w:rsidP="00C20366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Cambria" w:hAnsi="Cambria"/>
          <w:b/>
          <w:bCs/>
          <w:sz w:val="24"/>
          <w:szCs w:val="24"/>
        </w:rPr>
      </w:pPr>
    </w:p>
    <w:p w:rsidR="00C20366" w:rsidRDefault="00C20366">
      <w:pPr>
        <w:rPr>
          <w:rFonts w:ascii="Cambria" w:eastAsia="Times New Roman" w:hAnsi="Cambria" w:cs="Times New Roman"/>
          <w:color w:val="000000"/>
          <w:sz w:val="24"/>
          <w:szCs w:val="24"/>
          <w:lang w:eastAsia="sl-SI"/>
        </w:rPr>
      </w:pPr>
      <w:r>
        <w:rPr>
          <w:rFonts w:ascii="Cambria" w:hAnsi="Cambria"/>
          <w:color w:val="000000"/>
          <w:lang w:eastAsia="sl-SI"/>
        </w:rPr>
        <w:br w:type="page"/>
      </w:r>
    </w:p>
    <w:p w:rsidR="00C20366" w:rsidRPr="003B7391" w:rsidRDefault="00C20366" w:rsidP="00C20366">
      <w:pPr>
        <w:pStyle w:val="t-9-8-bez-uvl"/>
        <w:spacing w:before="0" w:beforeAutospacing="0" w:after="0" w:afterAutospacing="0" w:line="276" w:lineRule="auto"/>
        <w:rPr>
          <w:rFonts w:ascii="Cambria" w:hAnsi="Cambria"/>
          <w:color w:val="000000"/>
          <w:lang w:eastAsia="sl-SI"/>
        </w:rPr>
      </w:pPr>
      <w:r w:rsidRPr="003B7391">
        <w:rPr>
          <w:rFonts w:ascii="Cambria" w:hAnsi="Cambria"/>
          <w:color w:val="000000"/>
          <w:lang w:eastAsia="sl-SI"/>
        </w:rPr>
        <w:lastRenderedPageBreak/>
        <w:t>KLASA:</w:t>
      </w:r>
      <w:r w:rsidR="00167188">
        <w:rPr>
          <w:rFonts w:ascii="Cambria" w:hAnsi="Cambria"/>
          <w:color w:val="000000"/>
          <w:lang w:eastAsia="sl-SI"/>
        </w:rPr>
        <w:t>972-02/23-01/1</w:t>
      </w:r>
    </w:p>
    <w:p w:rsidR="00C20366" w:rsidRPr="003B7391" w:rsidRDefault="00C20366" w:rsidP="00C20366">
      <w:pPr>
        <w:pStyle w:val="t-9-8-bez-uvl"/>
        <w:spacing w:before="0" w:beforeAutospacing="0" w:after="0" w:afterAutospacing="0" w:line="276" w:lineRule="auto"/>
        <w:rPr>
          <w:rFonts w:ascii="Cambria" w:hAnsi="Cambria"/>
          <w:color w:val="000000"/>
          <w:lang w:eastAsia="sl-SI"/>
        </w:rPr>
      </w:pPr>
      <w:r w:rsidRPr="003B7391">
        <w:rPr>
          <w:rFonts w:ascii="Cambria" w:hAnsi="Cambria"/>
          <w:color w:val="000000"/>
          <w:lang w:eastAsia="sl-SI"/>
        </w:rPr>
        <w:t>URBROJ:</w:t>
      </w:r>
      <w:r w:rsidR="00DF48A0">
        <w:rPr>
          <w:rFonts w:ascii="Cambria" w:hAnsi="Cambria"/>
          <w:color w:val="000000"/>
          <w:lang w:eastAsia="sl-SI"/>
        </w:rPr>
        <w:t>2182-17-01-23-01</w:t>
      </w:r>
    </w:p>
    <w:p w:rsidR="00C20366" w:rsidRPr="003B7391" w:rsidRDefault="00E22212" w:rsidP="00C20366">
      <w:pPr>
        <w:pStyle w:val="t-9-8-bez-uvl"/>
        <w:spacing w:before="0" w:beforeAutospacing="0" w:after="320" w:afterAutospacing="0" w:line="276" w:lineRule="auto"/>
        <w:rPr>
          <w:rFonts w:ascii="Cambria" w:hAnsi="Cambria"/>
          <w:color w:val="000000"/>
          <w:lang w:eastAsia="sl-SI"/>
        </w:rPr>
      </w:pPr>
      <w:r>
        <w:rPr>
          <w:rFonts w:ascii="Cambria" w:hAnsi="Cambria"/>
          <w:bCs/>
          <w:i/>
          <w:color w:val="000000"/>
          <w:lang w:eastAsia="sl-SI"/>
        </w:rPr>
        <w:t>Orlić</w:t>
      </w:r>
      <w:r w:rsidR="00C20366" w:rsidRPr="003B7391">
        <w:rPr>
          <w:rFonts w:ascii="Cambria" w:hAnsi="Cambria"/>
          <w:i/>
          <w:color w:val="000000"/>
          <w:lang w:eastAsia="sl-SI"/>
        </w:rPr>
        <w:t xml:space="preserve">, </w:t>
      </w:r>
      <w:r w:rsidR="00DF48A0">
        <w:rPr>
          <w:rFonts w:ascii="Cambria" w:hAnsi="Cambria"/>
          <w:i/>
          <w:color w:val="000000"/>
          <w:lang w:eastAsia="sl-SI"/>
        </w:rPr>
        <w:t>12.srpnja 2023.godine</w:t>
      </w:r>
    </w:p>
    <w:p w:rsidR="00CA3156" w:rsidRDefault="00CA3156" w:rsidP="00553CD1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:rsidR="00C20366" w:rsidRPr="00553CD1" w:rsidRDefault="00C20366" w:rsidP="00553CD1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:rsidR="00EA4EE4" w:rsidRDefault="008332B9" w:rsidP="0020552F">
      <w:pPr>
        <w:pStyle w:val="t-9-8-bez-uvl"/>
        <w:spacing w:before="0" w:beforeAutospacing="0" w:after="0" w:afterAutospacing="0" w:line="276" w:lineRule="auto"/>
        <w:ind w:left="4956"/>
        <w:jc w:val="center"/>
        <w:rPr>
          <w:rFonts w:ascii="Cambria" w:hAnsi="Cambria"/>
          <w:lang w:eastAsia="sl-SI"/>
        </w:rPr>
      </w:pPr>
      <w:r w:rsidRPr="00553CD1">
        <w:rPr>
          <w:rFonts w:ascii="Cambria" w:hAnsi="Cambria"/>
          <w:lang w:eastAsia="sl-SI"/>
        </w:rPr>
        <w:t>Predsjedn</w:t>
      </w:r>
      <w:r w:rsidR="00E22212">
        <w:rPr>
          <w:rFonts w:ascii="Cambria" w:hAnsi="Cambria"/>
          <w:lang w:eastAsia="sl-SI"/>
        </w:rPr>
        <w:t>ik</w:t>
      </w:r>
      <w:r w:rsidRPr="00553CD1">
        <w:rPr>
          <w:rFonts w:ascii="Cambria" w:hAnsi="Cambria"/>
          <w:lang w:eastAsia="sl-SI"/>
        </w:rPr>
        <w:t xml:space="preserve"> Općinskog vijeća</w:t>
      </w:r>
    </w:p>
    <w:p w:rsidR="00E22212" w:rsidRDefault="00E22212" w:rsidP="0020552F">
      <w:pPr>
        <w:pStyle w:val="t-9-8-bez-uvl"/>
        <w:spacing w:before="0" w:beforeAutospacing="0" w:after="0" w:afterAutospacing="0" w:line="276" w:lineRule="auto"/>
        <w:ind w:left="4956"/>
        <w:jc w:val="center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>Dragan Vukmirović</w:t>
      </w:r>
    </w:p>
    <w:p w:rsidR="008332B9" w:rsidRDefault="008332B9" w:rsidP="00553CD1">
      <w:pPr>
        <w:pStyle w:val="t-9-8-bez-uvl"/>
        <w:spacing w:before="0" w:beforeAutospacing="0" w:after="0" w:afterAutospacing="0" w:line="276" w:lineRule="auto"/>
        <w:ind w:left="10620"/>
        <w:jc w:val="center"/>
        <w:rPr>
          <w:rFonts w:ascii="Cambria" w:hAnsi="Cambria"/>
          <w:lang w:eastAsia="sl-SI"/>
        </w:rPr>
      </w:pPr>
    </w:p>
    <w:p w:rsidR="0036061F" w:rsidRPr="00553CD1" w:rsidRDefault="0036061F" w:rsidP="00553CD1">
      <w:pPr>
        <w:pStyle w:val="t-9-8-bez-uvl"/>
        <w:spacing w:before="0" w:beforeAutospacing="0" w:after="0" w:afterAutospacing="0" w:line="276" w:lineRule="auto"/>
        <w:ind w:left="10620"/>
        <w:jc w:val="center"/>
        <w:rPr>
          <w:rFonts w:ascii="Cambria" w:hAnsi="Cambria"/>
          <w:color w:val="000000"/>
          <w:lang w:eastAsia="sl-SI"/>
        </w:rPr>
      </w:pPr>
    </w:p>
    <w:p w:rsidR="00F90464" w:rsidRPr="00553CD1" w:rsidRDefault="00F90464" w:rsidP="00553CD1">
      <w:pPr>
        <w:spacing w:line="276" w:lineRule="auto"/>
        <w:rPr>
          <w:rFonts w:ascii="Cambria" w:hAnsi="Cambria"/>
          <w:sz w:val="24"/>
          <w:szCs w:val="24"/>
        </w:rPr>
      </w:pPr>
    </w:p>
    <w:p w:rsidR="00587688" w:rsidRPr="00553CD1" w:rsidRDefault="00587688" w:rsidP="00553CD1">
      <w:pPr>
        <w:pStyle w:val="t-9-8-bez-uvl"/>
        <w:spacing w:before="0" w:beforeAutospacing="0" w:after="0" w:afterAutospacing="0" w:line="276" w:lineRule="auto"/>
        <w:rPr>
          <w:rFonts w:ascii="Cambria" w:hAnsi="Cambria"/>
          <w:i/>
          <w:color w:val="000000"/>
          <w:lang w:eastAsia="sl-SI"/>
        </w:rPr>
      </w:pPr>
      <w:r w:rsidRPr="00553CD1">
        <w:rPr>
          <w:rFonts w:ascii="Cambria" w:hAnsi="Cambria"/>
          <w:i/>
          <w:color w:val="000000"/>
          <w:lang w:eastAsia="sl-SI"/>
        </w:rPr>
        <w:t>Dostaviti:</w:t>
      </w:r>
    </w:p>
    <w:p w:rsidR="00587688" w:rsidRPr="00553CD1" w:rsidRDefault="00587688" w:rsidP="00553CD1">
      <w:pPr>
        <w:pStyle w:val="t-9-8-bez-uvl"/>
        <w:numPr>
          <w:ilvl w:val="0"/>
          <w:numId w:val="2"/>
        </w:numPr>
        <w:spacing w:before="0" w:beforeAutospacing="0" w:after="0" w:afterAutospacing="0" w:line="276" w:lineRule="auto"/>
        <w:rPr>
          <w:rFonts w:ascii="Cambria" w:hAnsi="Cambria"/>
          <w:i/>
          <w:color w:val="000000"/>
          <w:lang w:eastAsia="sl-SI"/>
        </w:rPr>
      </w:pPr>
      <w:r w:rsidRPr="00553CD1">
        <w:rPr>
          <w:rFonts w:ascii="Cambria" w:hAnsi="Cambria"/>
          <w:i/>
          <w:color w:val="000000"/>
          <w:lang w:eastAsia="sl-SI"/>
        </w:rPr>
        <w:t>Pismohrani</w:t>
      </w:r>
    </w:p>
    <w:p w:rsidR="00587688" w:rsidRPr="00553CD1" w:rsidRDefault="00587688" w:rsidP="00553CD1">
      <w:pPr>
        <w:pStyle w:val="t-9-8-bez-uvl"/>
        <w:numPr>
          <w:ilvl w:val="0"/>
          <w:numId w:val="2"/>
        </w:numPr>
        <w:spacing w:before="0" w:beforeAutospacing="0" w:after="0" w:afterAutospacing="0" w:line="276" w:lineRule="auto"/>
        <w:rPr>
          <w:rFonts w:ascii="Cambria" w:hAnsi="Cambria"/>
          <w:i/>
          <w:color w:val="000000"/>
          <w:lang w:eastAsia="sl-SI"/>
        </w:rPr>
      </w:pPr>
      <w:r w:rsidRPr="00553CD1">
        <w:rPr>
          <w:rFonts w:ascii="Cambria" w:hAnsi="Cambria"/>
          <w:i/>
          <w:color w:val="000000"/>
          <w:lang w:eastAsia="sl-SI"/>
        </w:rPr>
        <w:t>Jedinstvenom upravnom odjelu</w:t>
      </w:r>
    </w:p>
    <w:p w:rsidR="0036061F" w:rsidRPr="0036061F" w:rsidRDefault="0036061F" w:rsidP="00553CD1">
      <w:pPr>
        <w:pStyle w:val="t-9-8-bez-uvl"/>
        <w:numPr>
          <w:ilvl w:val="0"/>
          <w:numId w:val="2"/>
        </w:numPr>
        <w:spacing w:before="0" w:beforeAutospacing="0" w:after="0" w:afterAutospacing="0" w:line="276" w:lineRule="auto"/>
        <w:rPr>
          <w:rFonts w:ascii="Cambria" w:hAnsi="Cambria"/>
          <w:i/>
          <w:color w:val="000000"/>
          <w:lang w:eastAsia="sl-SI"/>
        </w:rPr>
      </w:pPr>
      <w:r w:rsidRPr="0036061F">
        <w:rPr>
          <w:rFonts w:ascii="Cambria" w:hAnsi="Cambria"/>
          <w:i/>
        </w:rPr>
        <w:t>Služben</w:t>
      </w:r>
      <w:r>
        <w:rPr>
          <w:rFonts w:ascii="Cambria" w:hAnsi="Cambria"/>
          <w:i/>
        </w:rPr>
        <w:t>om</w:t>
      </w:r>
      <w:r w:rsidRPr="0036061F">
        <w:rPr>
          <w:rFonts w:ascii="Cambria" w:hAnsi="Cambria"/>
          <w:i/>
        </w:rPr>
        <w:t xml:space="preserve"> vjesnik</w:t>
      </w:r>
      <w:r>
        <w:rPr>
          <w:rFonts w:ascii="Cambria" w:hAnsi="Cambria"/>
          <w:i/>
        </w:rPr>
        <w:t>u</w:t>
      </w:r>
      <w:r w:rsidRPr="0036061F">
        <w:rPr>
          <w:rFonts w:ascii="Cambria" w:hAnsi="Cambria"/>
          <w:i/>
        </w:rPr>
        <w:t xml:space="preserve"> Šibensko - kninske županije</w:t>
      </w:r>
    </w:p>
    <w:p w:rsidR="00587688" w:rsidRPr="00553CD1" w:rsidRDefault="00587688" w:rsidP="00553CD1">
      <w:pPr>
        <w:pStyle w:val="t-9-8-bez-uvl"/>
        <w:numPr>
          <w:ilvl w:val="0"/>
          <w:numId w:val="2"/>
        </w:numPr>
        <w:spacing w:before="0" w:beforeAutospacing="0" w:after="0" w:afterAutospacing="0" w:line="276" w:lineRule="auto"/>
        <w:rPr>
          <w:rFonts w:ascii="Cambria" w:hAnsi="Cambria"/>
          <w:i/>
          <w:color w:val="000000"/>
          <w:lang w:eastAsia="sl-SI"/>
        </w:rPr>
      </w:pPr>
      <w:r w:rsidRPr="00553CD1">
        <w:rPr>
          <w:rFonts w:ascii="Cambria" w:hAnsi="Cambria"/>
          <w:i/>
          <w:color w:val="000000"/>
          <w:lang w:eastAsia="sl-SI"/>
        </w:rPr>
        <w:t>Web stranici</w:t>
      </w:r>
    </w:p>
    <w:p w:rsidR="001E3B81" w:rsidRPr="00553CD1" w:rsidRDefault="001E3B81" w:rsidP="00553CD1">
      <w:pPr>
        <w:spacing w:line="276" w:lineRule="auto"/>
        <w:rPr>
          <w:rFonts w:ascii="Cambria" w:hAnsi="Cambria"/>
          <w:sz w:val="24"/>
          <w:szCs w:val="24"/>
        </w:rPr>
      </w:pPr>
    </w:p>
    <w:sectPr w:rsidR="001E3B81" w:rsidRPr="00553CD1" w:rsidSect="000B415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749D"/>
    <w:multiLevelType w:val="hybridMultilevel"/>
    <w:tmpl w:val="E64C81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23876"/>
    <w:multiLevelType w:val="hybridMultilevel"/>
    <w:tmpl w:val="7BC25712"/>
    <w:lvl w:ilvl="0" w:tplc="041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 w15:restartNumberingAfterBreak="0">
    <w:nsid w:val="272E40A7"/>
    <w:multiLevelType w:val="hybridMultilevel"/>
    <w:tmpl w:val="43B03AC0"/>
    <w:lvl w:ilvl="0" w:tplc="F3C099A2">
      <w:start w:val="1"/>
      <w:numFmt w:val="lowerLetter"/>
      <w:lvlText w:val="%1)"/>
      <w:lvlJc w:val="left"/>
      <w:pPr>
        <w:ind w:left="942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52EAB"/>
    <w:multiLevelType w:val="hybridMultilevel"/>
    <w:tmpl w:val="BE36BD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B33C3"/>
    <w:multiLevelType w:val="multilevel"/>
    <w:tmpl w:val="EF9CC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E15A6C"/>
    <w:multiLevelType w:val="hybridMultilevel"/>
    <w:tmpl w:val="3C5CFE1E"/>
    <w:lvl w:ilvl="0" w:tplc="041A000F">
      <w:start w:val="1"/>
      <w:numFmt w:val="decimal"/>
      <w:lvlText w:val="%1."/>
      <w:lvlJc w:val="lef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A7F2296"/>
    <w:multiLevelType w:val="hybridMultilevel"/>
    <w:tmpl w:val="7EE0BD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8B"/>
    <w:rsid w:val="000749B2"/>
    <w:rsid w:val="00096D2E"/>
    <w:rsid w:val="000B4155"/>
    <w:rsid w:val="000F7E76"/>
    <w:rsid w:val="00111DC9"/>
    <w:rsid w:val="00133425"/>
    <w:rsid w:val="0016308D"/>
    <w:rsid w:val="00167188"/>
    <w:rsid w:val="00175A73"/>
    <w:rsid w:val="00190759"/>
    <w:rsid w:val="001A1FCF"/>
    <w:rsid w:val="001C172A"/>
    <w:rsid w:val="001E3B81"/>
    <w:rsid w:val="001F7660"/>
    <w:rsid w:val="001F7C68"/>
    <w:rsid w:val="0020552F"/>
    <w:rsid w:val="00211F4E"/>
    <w:rsid w:val="002212C4"/>
    <w:rsid w:val="00290A2D"/>
    <w:rsid w:val="002A5598"/>
    <w:rsid w:val="002D4F00"/>
    <w:rsid w:val="002E6351"/>
    <w:rsid w:val="0036061F"/>
    <w:rsid w:val="00382CAC"/>
    <w:rsid w:val="003B7391"/>
    <w:rsid w:val="003E7FD4"/>
    <w:rsid w:val="00410008"/>
    <w:rsid w:val="004D01A6"/>
    <w:rsid w:val="004D7818"/>
    <w:rsid w:val="004E71CB"/>
    <w:rsid w:val="005312CF"/>
    <w:rsid w:val="0054192E"/>
    <w:rsid w:val="00553CD1"/>
    <w:rsid w:val="00572239"/>
    <w:rsid w:val="00586F2C"/>
    <w:rsid w:val="00587688"/>
    <w:rsid w:val="00590E12"/>
    <w:rsid w:val="00592130"/>
    <w:rsid w:val="005B1E44"/>
    <w:rsid w:val="005B292D"/>
    <w:rsid w:val="005D7A4F"/>
    <w:rsid w:val="006C0A65"/>
    <w:rsid w:val="006F473E"/>
    <w:rsid w:val="007625CE"/>
    <w:rsid w:val="0079660D"/>
    <w:rsid w:val="007C66C4"/>
    <w:rsid w:val="007C6FA1"/>
    <w:rsid w:val="007D1348"/>
    <w:rsid w:val="007F14FA"/>
    <w:rsid w:val="008053C5"/>
    <w:rsid w:val="008332B9"/>
    <w:rsid w:val="00854FEF"/>
    <w:rsid w:val="00884D1D"/>
    <w:rsid w:val="008A381A"/>
    <w:rsid w:val="008D611A"/>
    <w:rsid w:val="008F20E7"/>
    <w:rsid w:val="00945C38"/>
    <w:rsid w:val="009605AA"/>
    <w:rsid w:val="0096424E"/>
    <w:rsid w:val="009873F9"/>
    <w:rsid w:val="009D4F8F"/>
    <w:rsid w:val="009E0754"/>
    <w:rsid w:val="00A35603"/>
    <w:rsid w:val="00A40BDF"/>
    <w:rsid w:val="00A47CEB"/>
    <w:rsid w:val="00A802FA"/>
    <w:rsid w:val="00B065D2"/>
    <w:rsid w:val="00B51B66"/>
    <w:rsid w:val="00B54026"/>
    <w:rsid w:val="00B6023E"/>
    <w:rsid w:val="00BA1E42"/>
    <w:rsid w:val="00C01F8B"/>
    <w:rsid w:val="00C20366"/>
    <w:rsid w:val="00C474E2"/>
    <w:rsid w:val="00C56389"/>
    <w:rsid w:val="00C623DD"/>
    <w:rsid w:val="00C66910"/>
    <w:rsid w:val="00C82276"/>
    <w:rsid w:val="00CA3156"/>
    <w:rsid w:val="00CB4E3E"/>
    <w:rsid w:val="00CE53B7"/>
    <w:rsid w:val="00CF7E42"/>
    <w:rsid w:val="00D1714B"/>
    <w:rsid w:val="00D17A96"/>
    <w:rsid w:val="00D6101D"/>
    <w:rsid w:val="00D70BE9"/>
    <w:rsid w:val="00DF48A0"/>
    <w:rsid w:val="00E029B0"/>
    <w:rsid w:val="00E05B21"/>
    <w:rsid w:val="00E22212"/>
    <w:rsid w:val="00E31D4A"/>
    <w:rsid w:val="00E830E7"/>
    <w:rsid w:val="00E84216"/>
    <w:rsid w:val="00E87CDE"/>
    <w:rsid w:val="00EA27F0"/>
    <w:rsid w:val="00EA4EE4"/>
    <w:rsid w:val="00ED75CA"/>
    <w:rsid w:val="00EF5AB0"/>
    <w:rsid w:val="00F4708B"/>
    <w:rsid w:val="00F64463"/>
    <w:rsid w:val="00F8483F"/>
    <w:rsid w:val="00F90464"/>
    <w:rsid w:val="00FC5C6D"/>
    <w:rsid w:val="00FC6D5C"/>
    <w:rsid w:val="00FC7BDB"/>
    <w:rsid w:val="00FD1D69"/>
    <w:rsid w:val="00FD367B"/>
    <w:rsid w:val="00FF0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76B3"/>
  <w15:docId w15:val="{34A282F3-1782-48AF-AF83-86F9CF45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1F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-bez-uvl">
    <w:name w:val="t-9-8-bez-uvl"/>
    <w:basedOn w:val="Normal"/>
    <w:uiPriority w:val="99"/>
    <w:rsid w:val="00796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A315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315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A315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315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315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3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3156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semiHidden/>
    <w:unhideWhenUsed/>
    <w:rsid w:val="00CA3156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ED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84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MOBES KVALITETA</dc:creator>
  <cp:keywords/>
  <dc:description/>
  <cp:lastModifiedBy>korisnik1</cp:lastModifiedBy>
  <cp:revision>3</cp:revision>
  <cp:lastPrinted>2023-07-20T06:28:00Z</cp:lastPrinted>
  <dcterms:created xsi:type="dcterms:W3CDTF">2023-07-13T10:08:00Z</dcterms:created>
  <dcterms:modified xsi:type="dcterms:W3CDTF">2023-07-20T08:16:00Z</dcterms:modified>
</cp:coreProperties>
</file>