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B6D" w:rsidRDefault="00A50B6D" w:rsidP="00FE0183">
      <w:pPr>
        <w:jc w:val="both"/>
      </w:pPr>
    </w:p>
    <w:p w:rsidR="00A50B6D" w:rsidRDefault="00A50B6D" w:rsidP="00FE0183">
      <w:pPr>
        <w:jc w:val="both"/>
      </w:pPr>
    </w:p>
    <w:p w:rsidR="00A50B6D" w:rsidRDefault="00A50B6D" w:rsidP="00FE0183">
      <w:pPr>
        <w:jc w:val="both"/>
      </w:pPr>
    </w:p>
    <w:p w:rsidR="004D6377" w:rsidRDefault="00FE0183" w:rsidP="00FE0183">
      <w:pPr>
        <w:jc w:val="both"/>
      </w:pPr>
      <w:r>
        <w:tab/>
        <w:t>Na temelju članka 9. stavak 2. a u svezi sa člankom 16. Zakona o plaćama u lokalnoj i područnoj (regionalnoj) samouprav</w:t>
      </w:r>
      <w:r w:rsidR="00AD78BF">
        <w:t>i („Narodne novine“ broj 28/10) i</w:t>
      </w:r>
      <w:r>
        <w:t xml:space="preserve"> članka </w:t>
      </w:r>
      <w:r w:rsidR="00416AB9">
        <w:t>46.</w:t>
      </w:r>
      <w:r w:rsidR="008E0BD8">
        <w:t xml:space="preserve"> Statuta Općine Biskupija, („Službeni vjesnik Šibensko-kninske županije“, broj</w:t>
      </w:r>
      <w:r w:rsidR="00416AB9">
        <w:t xml:space="preserve"> 9/09</w:t>
      </w:r>
      <w:r w:rsidR="00382493">
        <w:t xml:space="preserve">, </w:t>
      </w:r>
      <w:r w:rsidR="00E32A22">
        <w:t>4/11, 8/12, 4/13, 2/18,</w:t>
      </w:r>
      <w:r w:rsidR="00382493">
        <w:t xml:space="preserve"> 5/19</w:t>
      </w:r>
      <w:r w:rsidR="00E32A22">
        <w:t>, 3/20 i 3/21 ), općinski načelnik</w:t>
      </w:r>
      <w:r w:rsidR="009067F1">
        <w:t xml:space="preserve"> Općine Biskupija, dana </w:t>
      </w:r>
      <w:r w:rsidR="0007568C">
        <w:t>11.</w:t>
      </w:r>
      <w:r w:rsidR="007B45A0">
        <w:t xml:space="preserve"> </w:t>
      </w:r>
      <w:bookmarkStart w:id="0" w:name="_GoBack"/>
      <w:bookmarkEnd w:id="0"/>
      <w:r w:rsidR="0007568C">
        <w:t>rujna</w:t>
      </w:r>
      <w:r w:rsidR="00FB52FA">
        <w:t xml:space="preserve"> </w:t>
      </w:r>
      <w:r w:rsidR="008E0BD8">
        <w:t>20</w:t>
      </w:r>
      <w:r w:rsidR="00C03FC3">
        <w:t>2</w:t>
      </w:r>
      <w:r w:rsidR="00115046">
        <w:t>3</w:t>
      </w:r>
      <w:r w:rsidR="00416AB9">
        <w:t xml:space="preserve">. </w:t>
      </w:r>
      <w:r w:rsidR="00B6778D">
        <w:t>g</w:t>
      </w:r>
      <w:r w:rsidR="00416AB9">
        <w:t>odine</w:t>
      </w:r>
      <w:r w:rsidR="00FB52FA">
        <w:t>,</w:t>
      </w:r>
      <w:r w:rsidR="00416AB9">
        <w:t xml:space="preserve"> donosi sli</w:t>
      </w:r>
      <w:r w:rsidR="008E0BD8">
        <w:t xml:space="preserve">jedeću </w:t>
      </w:r>
    </w:p>
    <w:p w:rsidR="008E0BD8" w:rsidRDefault="008E0BD8" w:rsidP="00FE0183">
      <w:pPr>
        <w:jc w:val="both"/>
      </w:pPr>
    </w:p>
    <w:p w:rsidR="00F5609F" w:rsidRDefault="008E0BD8" w:rsidP="008E0BD8">
      <w:pPr>
        <w:jc w:val="center"/>
        <w:rPr>
          <w:b/>
          <w:sz w:val="28"/>
          <w:szCs w:val="28"/>
        </w:rPr>
      </w:pPr>
      <w:r w:rsidRPr="008E0BD8">
        <w:rPr>
          <w:b/>
          <w:sz w:val="28"/>
          <w:szCs w:val="28"/>
        </w:rPr>
        <w:t>O D L U K U</w:t>
      </w:r>
      <w:r w:rsidR="00AD78BF">
        <w:rPr>
          <w:b/>
          <w:sz w:val="28"/>
          <w:szCs w:val="28"/>
        </w:rPr>
        <w:t xml:space="preserve">  </w:t>
      </w:r>
    </w:p>
    <w:p w:rsidR="008E0BD8" w:rsidRDefault="008E0BD8" w:rsidP="008E0BD8">
      <w:pPr>
        <w:jc w:val="center"/>
        <w:rPr>
          <w:b/>
          <w:sz w:val="28"/>
          <w:szCs w:val="28"/>
        </w:rPr>
      </w:pPr>
      <w:r w:rsidRPr="008E0BD8">
        <w:rPr>
          <w:b/>
          <w:sz w:val="28"/>
          <w:szCs w:val="28"/>
        </w:rPr>
        <w:t>o osnovici za obračun plaće službenika i namještenika u Jedinstvenom upravnom odjelu Općine Biskupija</w:t>
      </w:r>
    </w:p>
    <w:p w:rsidR="008E0BD8" w:rsidRDefault="008E0BD8" w:rsidP="008E0BD8">
      <w:pPr>
        <w:jc w:val="center"/>
        <w:rPr>
          <w:b/>
          <w:sz w:val="28"/>
          <w:szCs w:val="28"/>
        </w:rPr>
      </w:pPr>
    </w:p>
    <w:p w:rsidR="002D194C" w:rsidRPr="002D194C" w:rsidRDefault="002D194C" w:rsidP="002D194C">
      <w:pPr>
        <w:rPr>
          <w:u w:val="single"/>
        </w:rPr>
      </w:pPr>
    </w:p>
    <w:p w:rsidR="008E0BD8" w:rsidRDefault="008E0BD8" w:rsidP="008E0BD8">
      <w:pPr>
        <w:jc w:val="center"/>
        <w:rPr>
          <w:b/>
        </w:rPr>
      </w:pPr>
      <w:r w:rsidRPr="008E0BD8">
        <w:rPr>
          <w:b/>
        </w:rPr>
        <w:t>Članak 1</w:t>
      </w:r>
      <w:r w:rsidR="002D194C">
        <w:rPr>
          <w:b/>
        </w:rPr>
        <w:t>.</w:t>
      </w:r>
    </w:p>
    <w:p w:rsidR="00971DD9" w:rsidRDefault="002D194C" w:rsidP="00CC1FA5">
      <w:pPr>
        <w:jc w:val="both"/>
      </w:pPr>
      <w:r>
        <w:tab/>
      </w:r>
      <w:r w:rsidR="00CC1FA5">
        <w:t>Ovom odlukom određuje se osnovica za obračun plaće službenika i namještenika u Jedinstvenom upravnom odjelu Općine Biskupija.</w:t>
      </w:r>
    </w:p>
    <w:p w:rsidR="00CC1FA5" w:rsidRDefault="00CC1FA5" w:rsidP="00CC1FA5">
      <w:pPr>
        <w:jc w:val="both"/>
      </w:pPr>
      <w:r>
        <w:tab/>
        <w:t>Plaću službenika i namještenika u Jedinstvenom upravnom odjelu općine Biskupija čini umnožak koeficijenta složenosti poslova radnog mjesta na koje je službenik, odnosno namještenik raspoređen i osnovice za obračun plaće, uvećan za 0,5% za svaku navršenu godinu radnog staža.</w:t>
      </w:r>
    </w:p>
    <w:p w:rsidR="00CC1FA5" w:rsidRPr="00CC1FA5" w:rsidRDefault="00CC1FA5" w:rsidP="00CC1FA5">
      <w:pPr>
        <w:jc w:val="both"/>
        <w:rPr>
          <w:b/>
        </w:rPr>
      </w:pPr>
      <w:r>
        <w:t xml:space="preserve">                                                                   </w:t>
      </w:r>
      <w:r w:rsidRPr="00CC1FA5">
        <w:rPr>
          <w:b/>
        </w:rPr>
        <w:t>Članak 2.</w:t>
      </w:r>
    </w:p>
    <w:p w:rsidR="0058384F" w:rsidRDefault="00CC1FA5" w:rsidP="00A50B6D">
      <w:pPr>
        <w:jc w:val="both"/>
      </w:pPr>
      <w:r>
        <w:tab/>
        <w:t>Osnovica iz članka 1.</w:t>
      </w:r>
      <w:r w:rsidR="005C4E49">
        <w:t>ove Odluke</w:t>
      </w:r>
      <w:r>
        <w:t xml:space="preserve"> </w:t>
      </w:r>
      <w:r w:rsidR="00C03FC3">
        <w:t xml:space="preserve">utvrđuje se u iznosu od </w:t>
      </w:r>
      <w:r w:rsidR="00AE5DC9">
        <w:t>630,02</w:t>
      </w:r>
      <w:r w:rsidR="00115046">
        <w:t xml:space="preserve"> EUR</w:t>
      </w:r>
      <w:r>
        <w:t>.</w:t>
      </w:r>
    </w:p>
    <w:p w:rsidR="009B3C81" w:rsidRDefault="009B3C81" w:rsidP="00A50B6D">
      <w:pPr>
        <w:jc w:val="both"/>
      </w:pPr>
      <w:r>
        <w:tab/>
        <w:t xml:space="preserve">Osnovica iz stavka 1.ovog članka primjenjuje se počevši s plaćom za mjesec  </w:t>
      </w:r>
      <w:r w:rsidR="00AE5DC9">
        <w:t>rujan</w:t>
      </w:r>
      <w:r>
        <w:t xml:space="preserve"> 202</w:t>
      </w:r>
      <w:r w:rsidR="00115046">
        <w:t>3</w:t>
      </w:r>
      <w:r>
        <w:t xml:space="preserve">.godine, koja se isplaćuje u mjesecu </w:t>
      </w:r>
      <w:r w:rsidR="00AE5DC9">
        <w:t>listopadu</w:t>
      </w:r>
      <w:r>
        <w:t xml:space="preserve"> 202</w:t>
      </w:r>
      <w:r w:rsidR="00115046">
        <w:t>3</w:t>
      </w:r>
      <w:r>
        <w:t>.godine.</w:t>
      </w:r>
    </w:p>
    <w:p w:rsidR="00BA309C" w:rsidRDefault="00BA309C" w:rsidP="00A50B6D">
      <w:pPr>
        <w:jc w:val="both"/>
      </w:pPr>
    </w:p>
    <w:p w:rsidR="00BA309C" w:rsidRDefault="00BA309C" w:rsidP="00A50B6D">
      <w:pPr>
        <w:jc w:val="both"/>
      </w:pPr>
      <w:r>
        <w:t xml:space="preserve">                                                                   Članak 3.</w:t>
      </w:r>
    </w:p>
    <w:p w:rsidR="00BA309C" w:rsidRDefault="00BA309C" w:rsidP="00A50B6D">
      <w:pPr>
        <w:jc w:val="both"/>
      </w:pPr>
      <w:r>
        <w:tab/>
        <w:t>Danom stupanja na snagu ove Odluke prestaje važiti Odluka o osnovici za obračun plaće službenika i namještenika u Jedinstvenom upravnom odjelu Općine Biskupija („Službeni vjesnik Šibensko-kninske županij</w:t>
      </w:r>
      <w:r w:rsidR="00DB6B45">
        <w:t xml:space="preserve">e“, br. </w:t>
      </w:r>
      <w:r w:rsidR="00591101">
        <w:t>13/23</w:t>
      </w:r>
      <w:r>
        <w:t>).</w:t>
      </w:r>
    </w:p>
    <w:p w:rsidR="00CC1FA5" w:rsidRPr="0058384F" w:rsidRDefault="00CC1FA5" w:rsidP="00A50B6D">
      <w:pPr>
        <w:jc w:val="both"/>
      </w:pPr>
    </w:p>
    <w:p w:rsidR="00A50B6D" w:rsidRDefault="00A50B6D" w:rsidP="00A50B6D">
      <w:pPr>
        <w:jc w:val="center"/>
        <w:rPr>
          <w:b/>
        </w:rPr>
      </w:pPr>
      <w:r w:rsidRPr="00A50B6D">
        <w:rPr>
          <w:b/>
        </w:rPr>
        <w:t xml:space="preserve">Članak </w:t>
      </w:r>
      <w:r w:rsidR="00F5609F">
        <w:rPr>
          <w:b/>
        </w:rPr>
        <w:t>2</w:t>
      </w:r>
      <w:r w:rsidRPr="00A50B6D">
        <w:rPr>
          <w:b/>
        </w:rPr>
        <w:t>.</w:t>
      </w:r>
    </w:p>
    <w:p w:rsidR="00A50B6D" w:rsidRDefault="0058384F" w:rsidP="00A50B6D">
      <w:pPr>
        <w:jc w:val="both"/>
      </w:pPr>
      <w:r>
        <w:tab/>
        <w:t xml:space="preserve">Ova Odluka </w:t>
      </w:r>
      <w:r w:rsidR="00350244">
        <w:t xml:space="preserve">stupa na snagu </w:t>
      </w:r>
      <w:r w:rsidR="00C03FC3">
        <w:t xml:space="preserve">prvog </w:t>
      </w:r>
      <w:r w:rsidR="00BA309C">
        <w:t>dana od dana objave</w:t>
      </w:r>
      <w:r w:rsidR="00A50B6D">
        <w:t xml:space="preserve"> u „Službenom vjesniku Šibensko-kninske </w:t>
      </w:r>
      <w:r w:rsidR="00350244">
        <w:t>županije“.</w:t>
      </w:r>
    </w:p>
    <w:p w:rsidR="00A50B6D" w:rsidRDefault="00A50B6D" w:rsidP="00A50B6D">
      <w:pPr>
        <w:jc w:val="both"/>
      </w:pPr>
    </w:p>
    <w:p w:rsidR="00A50B6D" w:rsidRDefault="00A50B6D" w:rsidP="00A50B6D">
      <w:pPr>
        <w:jc w:val="both"/>
      </w:pPr>
    </w:p>
    <w:p w:rsidR="00A50B6D" w:rsidRDefault="00FB52E1" w:rsidP="00A50B6D">
      <w:r>
        <w:t>KLASA: 120-01/</w:t>
      </w:r>
      <w:r w:rsidR="00CF6F1E">
        <w:t>2</w:t>
      </w:r>
      <w:r w:rsidR="00FE23CC">
        <w:t>3</w:t>
      </w:r>
      <w:r w:rsidR="005164EF">
        <w:t>-</w:t>
      </w:r>
      <w:r w:rsidR="00971DD9">
        <w:t>01/</w:t>
      </w:r>
      <w:r w:rsidR="007B45A0">
        <w:t>2</w:t>
      </w:r>
    </w:p>
    <w:p w:rsidR="00A50B6D" w:rsidRDefault="00CF6F1E" w:rsidP="00A50B6D">
      <w:r>
        <w:t>URBROJ: 2182-</w:t>
      </w:r>
      <w:r w:rsidR="00A50B6D">
        <w:t>17-0</w:t>
      </w:r>
      <w:r>
        <w:t>2-2</w:t>
      </w:r>
      <w:r w:rsidR="00FE23CC">
        <w:t>3</w:t>
      </w:r>
      <w:r w:rsidR="00A50B6D">
        <w:t>-01</w:t>
      </w:r>
    </w:p>
    <w:p w:rsidR="00A50B6D" w:rsidRDefault="00971DD9" w:rsidP="00A50B6D">
      <w:r>
        <w:t>Orlić</w:t>
      </w:r>
      <w:r w:rsidR="00FB52FA">
        <w:t xml:space="preserve">, </w:t>
      </w:r>
      <w:r w:rsidR="0007568C">
        <w:t>11.</w:t>
      </w:r>
      <w:r w:rsidR="007B45A0">
        <w:t xml:space="preserve"> </w:t>
      </w:r>
      <w:r w:rsidR="0007568C">
        <w:t>rujna</w:t>
      </w:r>
      <w:r w:rsidR="009B3C81">
        <w:t xml:space="preserve"> </w:t>
      </w:r>
      <w:r w:rsidR="00CF6F1E">
        <w:t xml:space="preserve"> 202</w:t>
      </w:r>
      <w:r w:rsidR="00FE23CC">
        <w:t>3</w:t>
      </w:r>
      <w:r w:rsidR="00A50B6D">
        <w:t>. god.</w:t>
      </w:r>
    </w:p>
    <w:p w:rsidR="00A50B6D" w:rsidRDefault="00A50B6D" w:rsidP="00A50B6D"/>
    <w:p w:rsidR="00A50B6D" w:rsidRDefault="00A50B6D" w:rsidP="00A50B6D"/>
    <w:p w:rsidR="00A50B6D" w:rsidRDefault="00971DD9" w:rsidP="00A50B6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Općinski načelnik</w:t>
      </w:r>
    </w:p>
    <w:p w:rsidR="00A50B6D" w:rsidRDefault="00A50B6D" w:rsidP="00A50B6D"/>
    <w:p w:rsidR="00A50B6D" w:rsidRPr="00A50B6D" w:rsidRDefault="00416AB9" w:rsidP="00A50B6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="0058384F">
        <w:t xml:space="preserve">     </w:t>
      </w:r>
      <w:r>
        <w:t xml:space="preserve"> </w:t>
      </w:r>
      <w:r w:rsidR="00971DD9">
        <w:t xml:space="preserve">    Milan Đurđević</w:t>
      </w:r>
    </w:p>
    <w:sectPr w:rsidR="00A50B6D" w:rsidRPr="00A50B6D" w:rsidSect="00183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377"/>
    <w:rsid w:val="0007568C"/>
    <w:rsid w:val="000E2246"/>
    <w:rsid w:val="00115046"/>
    <w:rsid w:val="00183184"/>
    <w:rsid w:val="00203AA0"/>
    <w:rsid w:val="00272B16"/>
    <w:rsid w:val="002C3F25"/>
    <w:rsid w:val="002D194C"/>
    <w:rsid w:val="00350244"/>
    <w:rsid w:val="00382493"/>
    <w:rsid w:val="00415EB2"/>
    <w:rsid w:val="00416AB9"/>
    <w:rsid w:val="004C53F5"/>
    <w:rsid w:val="004D6377"/>
    <w:rsid w:val="005164EF"/>
    <w:rsid w:val="0058384F"/>
    <w:rsid w:val="00591101"/>
    <w:rsid w:val="005C4E49"/>
    <w:rsid w:val="00646293"/>
    <w:rsid w:val="007230F4"/>
    <w:rsid w:val="007B45A0"/>
    <w:rsid w:val="008703DE"/>
    <w:rsid w:val="008E0BD8"/>
    <w:rsid w:val="009067F1"/>
    <w:rsid w:val="00971DD9"/>
    <w:rsid w:val="009B3C81"/>
    <w:rsid w:val="00A27891"/>
    <w:rsid w:val="00A50B6D"/>
    <w:rsid w:val="00A563F0"/>
    <w:rsid w:val="00AD78BF"/>
    <w:rsid w:val="00AE5DC9"/>
    <w:rsid w:val="00B6778D"/>
    <w:rsid w:val="00BA309C"/>
    <w:rsid w:val="00BD1D0D"/>
    <w:rsid w:val="00BD7942"/>
    <w:rsid w:val="00C03FC3"/>
    <w:rsid w:val="00CC1FA5"/>
    <w:rsid w:val="00CF6F1E"/>
    <w:rsid w:val="00D50997"/>
    <w:rsid w:val="00DB6B45"/>
    <w:rsid w:val="00DF025B"/>
    <w:rsid w:val="00E32A22"/>
    <w:rsid w:val="00F15EE6"/>
    <w:rsid w:val="00F5609F"/>
    <w:rsid w:val="00F9252B"/>
    <w:rsid w:val="00FB52E1"/>
    <w:rsid w:val="00FB52FA"/>
    <w:rsid w:val="00FC161B"/>
    <w:rsid w:val="00FE0183"/>
    <w:rsid w:val="00FE23CC"/>
    <w:rsid w:val="00FF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80FA5"/>
  <w15:docId w15:val="{6134891B-BD92-44FA-B80B-51DBEDFE9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83184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592D-0C83-4BCA-830C-6F1DAFC0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korisnik1</cp:lastModifiedBy>
  <cp:revision>4</cp:revision>
  <cp:lastPrinted>2023-09-11T09:58:00Z</cp:lastPrinted>
  <dcterms:created xsi:type="dcterms:W3CDTF">2023-09-11T06:15:00Z</dcterms:created>
  <dcterms:modified xsi:type="dcterms:W3CDTF">2023-09-11T09:58:00Z</dcterms:modified>
</cp:coreProperties>
</file>